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A5" w:rsidRPr="0018591A" w:rsidRDefault="006C61A5" w:rsidP="007B3BF6">
      <w:pPr>
        <w:pStyle w:val="Heading1"/>
        <w:spacing w:line="240" w:lineRule="auto"/>
        <w:jc w:val="center"/>
        <w:rPr>
          <w:rFonts w:ascii="Times New Roman" w:hAnsi="Times New Roman" w:cs="Times New Roman"/>
          <w:b/>
          <w:color w:val="000000" w:themeColor="text1"/>
          <w:sz w:val="24"/>
          <w:szCs w:val="24"/>
        </w:rPr>
      </w:pPr>
    </w:p>
    <w:p w:rsidR="006C61A5" w:rsidRDefault="00DA5299" w:rsidP="008237DC">
      <w:pPr>
        <w:pStyle w:val="Heading1"/>
        <w:spacing w:line="240" w:lineRule="auto"/>
        <w:ind w:left="4320"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1pt;height:107.4pt">
            <v:imagedata r:id="rId8" o:title=""/>
            <o:lock v:ext="edit" ungrouping="t" rotation="t" cropping="t" verticies="t" text="t" grouping="t"/>
            <o:signatureline v:ext="edit" id="{E53237E9-3298-427B-B701-1454CAE3B75B}" provid="{00000000-0000-0000-0000-000000000000}" o:suggestedsigner="Кирил Гератлиев" o:suggestedsigner2="Изп. директор и Ръководител на УО" allowcomments="t" issignatureline="t"/>
          </v:shape>
        </w:pict>
      </w:r>
    </w:p>
    <w:p w:rsidR="006C61A5" w:rsidRDefault="006C61A5" w:rsidP="007B3BF6">
      <w:pPr>
        <w:pStyle w:val="Heading1"/>
        <w:spacing w:line="240" w:lineRule="auto"/>
        <w:jc w:val="center"/>
        <w:rPr>
          <w:rFonts w:ascii="Times New Roman" w:hAnsi="Times New Roman" w:cs="Times New Roman"/>
          <w:b/>
          <w:color w:val="000000" w:themeColor="text1"/>
          <w:sz w:val="24"/>
          <w:szCs w:val="24"/>
        </w:rPr>
      </w:pPr>
    </w:p>
    <w:p w:rsidR="00CF065C" w:rsidRPr="00CF065C" w:rsidRDefault="004678F4" w:rsidP="007B3BF6">
      <w:pPr>
        <w:pStyle w:val="Heading1"/>
        <w:spacing w:line="240" w:lineRule="auto"/>
        <w:jc w:val="center"/>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rPr>
        <w:t>ВЪПРОСИ И ОТГОВОРИ ПО ПРОЦЕДУРА</w:t>
      </w:r>
      <w:r w:rsidR="00CF065C">
        <w:rPr>
          <w:rFonts w:ascii="Times New Roman" w:hAnsi="Times New Roman" w:cs="Times New Roman"/>
          <w:b/>
          <w:color w:val="000000" w:themeColor="text1"/>
          <w:sz w:val="24"/>
          <w:szCs w:val="24"/>
        </w:rPr>
        <w:t xml:space="preserve"> </w:t>
      </w:r>
      <w:r w:rsidR="00CF065C">
        <w:rPr>
          <w:rFonts w:ascii="Times New Roman" w:hAnsi="Times New Roman" w:cs="Times New Roman"/>
          <w:b/>
          <w:color w:val="000000" w:themeColor="text1"/>
          <w:sz w:val="24"/>
          <w:szCs w:val="24"/>
          <w:lang w:val="bg-BG"/>
        </w:rPr>
        <w:t>ЗА</w:t>
      </w:r>
    </w:p>
    <w:p w:rsidR="00D53B25" w:rsidRDefault="00CF065C" w:rsidP="00D53B25">
      <w:pPr>
        <w:spacing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ПРЕДОСТАВЯНЕ НА БЕЗВЪЗМЕЗДНА ФИНАНСОВА ПОМОЩ</w:t>
      </w:r>
    </w:p>
    <w:p w:rsidR="00CF065C" w:rsidRPr="00CF065C" w:rsidRDefault="00CF065C" w:rsidP="007B3BF6">
      <w:pPr>
        <w:spacing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 xml:space="preserve">ЧРЕЗ ПОДБОР НА ПРОЕКТНИ ПРЕДЛОЖЕНИЯ </w:t>
      </w:r>
    </w:p>
    <w:p w:rsidR="004678F4" w:rsidRDefault="00CF065C" w:rsidP="007B3BF6">
      <w:pPr>
        <w:spacing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rPr>
        <w:t>BG</w:t>
      </w:r>
      <w:r w:rsidRPr="00CF4C44">
        <w:rPr>
          <w:rFonts w:ascii="Times New Roman" w:eastAsiaTheme="majorEastAsia" w:hAnsi="Times New Roman" w:cs="Times New Roman"/>
          <w:b/>
          <w:color w:val="000000" w:themeColor="text1"/>
          <w:sz w:val="24"/>
          <w:szCs w:val="24"/>
          <w:lang w:val="bg-BG"/>
        </w:rPr>
        <w:t>05</w:t>
      </w:r>
      <w:r w:rsidRPr="00CF065C">
        <w:rPr>
          <w:rFonts w:ascii="Times New Roman" w:eastAsiaTheme="majorEastAsia" w:hAnsi="Times New Roman" w:cs="Times New Roman"/>
          <w:b/>
          <w:color w:val="000000" w:themeColor="text1"/>
          <w:sz w:val="24"/>
          <w:szCs w:val="24"/>
        </w:rPr>
        <w:t>M</w:t>
      </w:r>
      <w:r w:rsidRPr="00CF4C44">
        <w:rPr>
          <w:rFonts w:ascii="Times New Roman" w:eastAsiaTheme="majorEastAsia" w:hAnsi="Times New Roman" w:cs="Times New Roman"/>
          <w:b/>
          <w:color w:val="000000" w:themeColor="text1"/>
          <w:sz w:val="24"/>
          <w:szCs w:val="24"/>
          <w:lang w:val="bg-BG"/>
        </w:rPr>
        <w:t>2О</w:t>
      </w:r>
      <w:r w:rsidRPr="00CF065C">
        <w:rPr>
          <w:rFonts w:ascii="Times New Roman" w:eastAsiaTheme="majorEastAsia" w:hAnsi="Times New Roman" w:cs="Times New Roman"/>
          <w:b/>
          <w:color w:val="000000" w:themeColor="text1"/>
          <w:sz w:val="24"/>
          <w:szCs w:val="24"/>
        </w:rPr>
        <w:t>P</w:t>
      </w:r>
      <w:r w:rsidRPr="00CF4C44">
        <w:rPr>
          <w:rFonts w:ascii="Times New Roman" w:eastAsiaTheme="majorEastAsia" w:hAnsi="Times New Roman" w:cs="Times New Roman"/>
          <w:b/>
          <w:color w:val="000000" w:themeColor="text1"/>
          <w:sz w:val="24"/>
          <w:szCs w:val="24"/>
          <w:lang w:val="bg-BG"/>
        </w:rPr>
        <w:t>001-</w:t>
      </w:r>
      <w:r w:rsidR="00A37BB3" w:rsidRPr="00F50AC5">
        <w:rPr>
          <w:rFonts w:ascii="Times New Roman" w:eastAsiaTheme="majorEastAsia" w:hAnsi="Times New Roman" w:cs="Times New Roman"/>
          <w:b/>
          <w:color w:val="000000" w:themeColor="text1"/>
          <w:sz w:val="24"/>
          <w:szCs w:val="24"/>
          <w:lang w:val="bg-BG"/>
        </w:rPr>
        <w:t>3</w:t>
      </w:r>
      <w:r w:rsidRPr="00CF4C44">
        <w:rPr>
          <w:rFonts w:ascii="Times New Roman" w:eastAsiaTheme="majorEastAsia" w:hAnsi="Times New Roman" w:cs="Times New Roman"/>
          <w:b/>
          <w:color w:val="000000" w:themeColor="text1"/>
          <w:sz w:val="24"/>
          <w:szCs w:val="24"/>
          <w:lang w:val="bg-BG"/>
        </w:rPr>
        <w:t>.0</w:t>
      </w:r>
      <w:r w:rsidR="00A37BB3" w:rsidRPr="00F50AC5">
        <w:rPr>
          <w:rFonts w:ascii="Times New Roman" w:eastAsiaTheme="majorEastAsia" w:hAnsi="Times New Roman" w:cs="Times New Roman"/>
          <w:b/>
          <w:color w:val="000000" w:themeColor="text1"/>
          <w:sz w:val="24"/>
          <w:szCs w:val="24"/>
          <w:lang w:val="bg-BG"/>
        </w:rPr>
        <w:t>20</w:t>
      </w:r>
      <w:r w:rsidRPr="00CF4C44">
        <w:rPr>
          <w:rFonts w:ascii="Times New Roman" w:eastAsiaTheme="majorEastAsia" w:hAnsi="Times New Roman" w:cs="Times New Roman"/>
          <w:b/>
          <w:color w:val="000000" w:themeColor="text1"/>
          <w:sz w:val="24"/>
          <w:szCs w:val="24"/>
          <w:lang w:val="bg-BG"/>
        </w:rPr>
        <w:t xml:space="preserve"> „</w:t>
      </w:r>
      <w:r w:rsidR="00852B1D">
        <w:rPr>
          <w:rFonts w:ascii="Times New Roman" w:eastAsiaTheme="majorEastAsia" w:hAnsi="Times New Roman" w:cs="Times New Roman"/>
          <w:b/>
          <w:color w:val="000000" w:themeColor="text1"/>
          <w:sz w:val="24"/>
          <w:szCs w:val="24"/>
          <w:lang w:val="bg-BG"/>
        </w:rPr>
        <w:t>ОГРАМОТЯВАНЕ НА ВЪЗРАСТНИ-2</w:t>
      </w:r>
      <w:r w:rsidRPr="00CF4C44">
        <w:rPr>
          <w:rFonts w:ascii="Times New Roman" w:eastAsiaTheme="majorEastAsia" w:hAnsi="Times New Roman" w:cs="Times New Roman"/>
          <w:b/>
          <w:color w:val="000000" w:themeColor="text1"/>
          <w:sz w:val="24"/>
          <w:szCs w:val="24"/>
          <w:lang w:val="bg-BG"/>
        </w:rPr>
        <w:t>“</w:t>
      </w:r>
    </w:p>
    <w:p w:rsidR="00626AA3" w:rsidRDefault="00626AA3" w:rsidP="007B3BF6">
      <w:pPr>
        <w:spacing w:line="240" w:lineRule="auto"/>
        <w:jc w:val="center"/>
        <w:rPr>
          <w:rFonts w:ascii="Times New Roman" w:eastAsiaTheme="majorEastAsia" w:hAnsi="Times New Roman" w:cs="Times New Roman"/>
          <w:b/>
          <w:color w:val="000000" w:themeColor="text1"/>
          <w:sz w:val="24"/>
          <w:szCs w:val="24"/>
          <w:lang w:val="bg-BG"/>
        </w:rPr>
      </w:pPr>
      <w:r w:rsidRPr="00D91D67">
        <w:rPr>
          <w:rFonts w:ascii="Times New Roman" w:eastAsiaTheme="majorEastAsia" w:hAnsi="Times New Roman" w:cs="Times New Roman"/>
          <w:b/>
          <w:color w:val="000000" w:themeColor="text1"/>
          <w:sz w:val="24"/>
          <w:szCs w:val="24"/>
          <w:lang w:val="bg-BG"/>
        </w:rPr>
        <w:t xml:space="preserve">към </w:t>
      </w:r>
      <w:r w:rsidR="00525104" w:rsidRPr="006B7200">
        <w:rPr>
          <w:rFonts w:ascii="Times New Roman" w:eastAsiaTheme="majorEastAsia" w:hAnsi="Times New Roman" w:cs="Times New Roman"/>
          <w:b/>
          <w:color w:val="000000" w:themeColor="text1"/>
          <w:sz w:val="24"/>
          <w:szCs w:val="24"/>
          <w:lang w:val="bg-BG"/>
        </w:rPr>
        <w:t>0</w:t>
      </w:r>
      <w:r w:rsidR="0077529D" w:rsidRPr="006B7200">
        <w:rPr>
          <w:rFonts w:ascii="Times New Roman" w:eastAsiaTheme="majorEastAsia" w:hAnsi="Times New Roman" w:cs="Times New Roman"/>
          <w:b/>
          <w:color w:val="000000" w:themeColor="text1"/>
          <w:sz w:val="24"/>
          <w:szCs w:val="24"/>
          <w:lang w:val="bg-BG"/>
        </w:rPr>
        <w:t>4</w:t>
      </w:r>
      <w:r w:rsidRPr="006B7200">
        <w:rPr>
          <w:rFonts w:ascii="Times New Roman" w:eastAsiaTheme="majorEastAsia" w:hAnsi="Times New Roman" w:cs="Times New Roman"/>
          <w:b/>
          <w:color w:val="000000" w:themeColor="text1"/>
          <w:sz w:val="24"/>
          <w:szCs w:val="24"/>
          <w:lang w:val="bg-BG"/>
        </w:rPr>
        <w:t>.0</w:t>
      </w:r>
      <w:r w:rsidR="00525104" w:rsidRPr="006B7200">
        <w:rPr>
          <w:rFonts w:ascii="Times New Roman" w:eastAsiaTheme="majorEastAsia" w:hAnsi="Times New Roman" w:cs="Times New Roman"/>
          <w:b/>
          <w:color w:val="000000" w:themeColor="text1"/>
          <w:sz w:val="24"/>
          <w:szCs w:val="24"/>
          <w:lang w:val="bg-BG"/>
        </w:rPr>
        <w:t>3</w:t>
      </w:r>
      <w:r w:rsidRPr="006B7200">
        <w:rPr>
          <w:rFonts w:ascii="Times New Roman" w:eastAsiaTheme="majorEastAsia" w:hAnsi="Times New Roman" w:cs="Times New Roman"/>
          <w:b/>
          <w:color w:val="000000" w:themeColor="text1"/>
          <w:sz w:val="24"/>
          <w:szCs w:val="24"/>
          <w:lang w:val="bg-BG"/>
        </w:rPr>
        <w:t>.2021 г.</w:t>
      </w:r>
    </w:p>
    <w:p w:rsidR="00F37280" w:rsidRPr="00CF4C44" w:rsidRDefault="00F37280" w:rsidP="007B3BF6">
      <w:pPr>
        <w:spacing w:line="240" w:lineRule="auto"/>
        <w:jc w:val="center"/>
        <w:rPr>
          <w:rFonts w:ascii="Times New Roman" w:hAnsi="Times New Roman" w:cs="Times New Roman"/>
          <w:color w:val="000000" w:themeColor="text1"/>
          <w:sz w:val="24"/>
          <w:szCs w:val="24"/>
          <w:lang w:val="bg-BG"/>
        </w:rPr>
      </w:pPr>
    </w:p>
    <w:p w:rsidR="002F1D11" w:rsidRPr="00F37280" w:rsidRDefault="004B74F2" w:rsidP="002F1D11">
      <w:pPr>
        <w:pStyle w:val="Heading2"/>
        <w:rPr>
          <w:caps/>
          <w:lang w:val="bg-BG"/>
        </w:rPr>
      </w:pPr>
      <w:r w:rsidRPr="00F37280">
        <w:rPr>
          <w:rFonts w:ascii="Times New Roman" w:hAnsi="Times New Roman" w:cs="Times New Roman"/>
          <w:b/>
          <w:caps/>
          <w:color w:val="000000" w:themeColor="text1"/>
          <w:sz w:val="24"/>
          <w:szCs w:val="24"/>
          <w:lang w:val="bg-BG"/>
        </w:rPr>
        <w:t>Въпрос 1</w:t>
      </w:r>
      <w:r w:rsidR="002B7A38">
        <w:rPr>
          <w:rFonts w:ascii="Times New Roman" w:hAnsi="Times New Roman" w:cs="Times New Roman"/>
          <w:b/>
          <w:caps/>
          <w:color w:val="000000" w:themeColor="text1"/>
          <w:sz w:val="24"/>
          <w:szCs w:val="24"/>
          <w:lang w:val="bg-BG"/>
        </w:rPr>
        <w:t xml:space="preserve"> </w:t>
      </w:r>
      <w:r w:rsidR="002B7A38">
        <w:rPr>
          <w:rFonts w:ascii="Times New Roman" w:hAnsi="Times New Roman" w:cs="Times New Roman"/>
          <w:b/>
          <w:color w:val="000000" w:themeColor="text1"/>
          <w:sz w:val="24"/>
          <w:szCs w:val="24"/>
          <w:lang w:val="bg-BG"/>
        </w:rPr>
        <w:t>от</w:t>
      </w:r>
      <w:r w:rsidR="009E20D6">
        <w:rPr>
          <w:rFonts w:ascii="Times New Roman" w:hAnsi="Times New Roman" w:cs="Times New Roman"/>
          <w:b/>
          <w:caps/>
          <w:color w:val="000000" w:themeColor="text1"/>
          <w:sz w:val="24"/>
          <w:szCs w:val="24"/>
          <w:lang w:val="bg-BG"/>
        </w:rPr>
        <w:t xml:space="preserve"> </w:t>
      </w:r>
      <w:r w:rsidR="00852B1D">
        <w:rPr>
          <w:rFonts w:ascii="Times New Roman" w:hAnsi="Times New Roman" w:cs="Times New Roman"/>
          <w:b/>
          <w:caps/>
          <w:color w:val="000000" w:themeColor="text1"/>
          <w:sz w:val="24"/>
          <w:szCs w:val="24"/>
          <w:lang w:val="bg-BG"/>
        </w:rPr>
        <w:t>19</w:t>
      </w:r>
      <w:r w:rsidR="00F37280" w:rsidRPr="00F37280">
        <w:rPr>
          <w:rFonts w:ascii="Times New Roman" w:hAnsi="Times New Roman" w:cs="Times New Roman"/>
          <w:b/>
          <w:caps/>
          <w:color w:val="000000" w:themeColor="text1"/>
          <w:sz w:val="24"/>
          <w:szCs w:val="24"/>
          <w:lang w:val="bg-BG"/>
        </w:rPr>
        <w:t>.</w:t>
      </w:r>
      <w:r w:rsidR="00852B1D">
        <w:rPr>
          <w:rFonts w:ascii="Times New Roman" w:hAnsi="Times New Roman" w:cs="Times New Roman"/>
          <w:b/>
          <w:caps/>
          <w:color w:val="000000" w:themeColor="text1"/>
          <w:sz w:val="24"/>
          <w:szCs w:val="24"/>
          <w:lang w:val="bg-BG"/>
        </w:rPr>
        <w:t>01</w:t>
      </w:r>
      <w:r w:rsidR="00F37280" w:rsidRPr="00F37280">
        <w:rPr>
          <w:rFonts w:ascii="Times New Roman" w:hAnsi="Times New Roman" w:cs="Times New Roman"/>
          <w:b/>
          <w:caps/>
          <w:color w:val="000000" w:themeColor="text1"/>
          <w:sz w:val="24"/>
          <w:szCs w:val="24"/>
          <w:lang w:val="bg-BG"/>
        </w:rPr>
        <w:t>.202</w:t>
      </w:r>
      <w:r w:rsidR="00852B1D">
        <w:rPr>
          <w:rFonts w:ascii="Times New Roman" w:hAnsi="Times New Roman" w:cs="Times New Roman"/>
          <w:b/>
          <w:caps/>
          <w:color w:val="000000" w:themeColor="text1"/>
          <w:sz w:val="24"/>
          <w:szCs w:val="24"/>
          <w:lang w:val="bg-BG"/>
        </w:rPr>
        <w:t>1</w:t>
      </w:r>
      <w:r w:rsidR="00CF3452">
        <w:rPr>
          <w:rFonts w:ascii="Times New Roman" w:hAnsi="Times New Roman" w:cs="Times New Roman"/>
          <w:b/>
          <w:caps/>
          <w:color w:val="000000" w:themeColor="text1"/>
          <w:sz w:val="24"/>
          <w:szCs w:val="24"/>
          <w:lang w:val="bg-BG"/>
        </w:rPr>
        <w:t xml:space="preserve"> </w:t>
      </w:r>
      <w:r w:rsidR="002B7A38">
        <w:rPr>
          <w:rFonts w:ascii="Times New Roman" w:hAnsi="Times New Roman" w:cs="Times New Roman"/>
          <w:b/>
          <w:color w:val="000000" w:themeColor="text1"/>
          <w:sz w:val="24"/>
          <w:szCs w:val="24"/>
          <w:lang w:val="bg-BG"/>
        </w:rPr>
        <w:t>г</w:t>
      </w:r>
      <w:r w:rsidR="00CF3452">
        <w:rPr>
          <w:rFonts w:ascii="Times New Roman" w:hAnsi="Times New Roman" w:cs="Times New Roman"/>
          <w:b/>
          <w:color w:val="000000" w:themeColor="text1"/>
          <w:sz w:val="24"/>
          <w:szCs w:val="24"/>
          <w:lang w:val="bg-BG"/>
        </w:rPr>
        <w:t xml:space="preserve">. </w:t>
      </w:r>
      <w:r w:rsidR="00CF3452" w:rsidRPr="00C0310F">
        <w:rPr>
          <w:rFonts w:ascii="Times New Roman" w:eastAsia="Calibri" w:hAnsi="Times New Roman" w:cs="Times New Roman"/>
          <w:b/>
          <w:color w:val="000000"/>
          <w:sz w:val="24"/>
          <w:szCs w:val="24"/>
          <w:lang w:val="bg-BG"/>
        </w:rPr>
        <w:t>(</w:t>
      </w:r>
      <w:r w:rsidR="00CF3452">
        <w:rPr>
          <w:rFonts w:ascii="Times New Roman" w:eastAsia="Calibri" w:hAnsi="Times New Roman" w:cs="Times New Roman"/>
          <w:b/>
          <w:color w:val="000000"/>
          <w:sz w:val="24"/>
          <w:szCs w:val="24"/>
          <w:lang w:val="bg-BG"/>
        </w:rPr>
        <w:t>постъпил чрез ИСУН 2020</w:t>
      </w:r>
      <w:r w:rsidR="00CF3452" w:rsidRPr="00C0310F">
        <w:rPr>
          <w:rFonts w:ascii="Times New Roman" w:eastAsia="Calibri" w:hAnsi="Times New Roman" w:cs="Times New Roman"/>
          <w:b/>
          <w:color w:val="000000"/>
          <w:sz w:val="24"/>
          <w:szCs w:val="24"/>
          <w:lang w:val="bg-BG"/>
        </w:rPr>
        <w:t>)</w:t>
      </w:r>
      <w:r w:rsidRPr="00F37280">
        <w:rPr>
          <w:rFonts w:ascii="Times New Roman" w:hAnsi="Times New Roman" w:cs="Times New Roman"/>
          <w:b/>
          <w:caps/>
          <w:color w:val="000000" w:themeColor="text1"/>
          <w:sz w:val="24"/>
          <w:szCs w:val="24"/>
          <w:lang w:val="bg-BG"/>
        </w:rPr>
        <w:t>:</w:t>
      </w:r>
    </w:p>
    <w:p w:rsidR="007B3BF6" w:rsidRPr="002F1D11" w:rsidRDefault="007B3BF6" w:rsidP="00F37280">
      <w:pPr>
        <w:spacing w:before="120"/>
        <w:jc w:val="both"/>
        <w:rPr>
          <w:rFonts w:ascii="Times New Roman" w:hAnsi="Times New Roman" w:cs="Times New Roman"/>
          <w:sz w:val="24"/>
          <w:szCs w:val="24"/>
          <w:lang w:val="bg-BG"/>
        </w:rPr>
      </w:pPr>
      <w:r w:rsidRPr="002F1D11">
        <w:rPr>
          <w:rFonts w:ascii="Times New Roman" w:hAnsi="Times New Roman" w:cs="Times New Roman"/>
          <w:sz w:val="24"/>
          <w:szCs w:val="24"/>
          <w:lang w:val="bg-BG"/>
        </w:rPr>
        <w:t xml:space="preserve">Здравейте, </w:t>
      </w:r>
    </w:p>
    <w:p w:rsidR="00F37280" w:rsidRDefault="00852B1D" w:rsidP="007B3BF6">
      <w:pPr>
        <w:jc w:val="both"/>
        <w:rPr>
          <w:rFonts w:ascii="Times New Roman" w:hAnsi="Times New Roman" w:cs="Times New Roman"/>
          <w:sz w:val="24"/>
          <w:szCs w:val="24"/>
          <w:lang w:val="bg-BG"/>
        </w:rPr>
      </w:pPr>
      <w:r>
        <w:rPr>
          <w:rFonts w:ascii="Times New Roman" w:hAnsi="Times New Roman" w:cs="Times New Roman"/>
          <w:sz w:val="24"/>
          <w:szCs w:val="24"/>
          <w:lang w:val="bg-BG"/>
        </w:rPr>
        <w:t>Допустимо ли е по процедурата да кандидатства ЮЛНЦ, регистрирано в обществена полза през 2009 г., пререгистрирано през 2020 г., но през последните две години не е изпълнявало икономическа дейност?</w:t>
      </w:r>
    </w:p>
    <w:p w:rsidR="00852B1D" w:rsidRDefault="00852B1D" w:rsidP="007B3BF6">
      <w:pPr>
        <w:jc w:val="both"/>
        <w:rPr>
          <w:rFonts w:ascii="Times New Roman" w:hAnsi="Times New Roman" w:cs="Times New Roman"/>
          <w:sz w:val="24"/>
          <w:szCs w:val="24"/>
          <w:lang w:val="bg-BG"/>
        </w:rPr>
      </w:pPr>
      <w:r>
        <w:rPr>
          <w:rFonts w:ascii="Times New Roman" w:hAnsi="Times New Roman" w:cs="Times New Roman"/>
          <w:sz w:val="24"/>
          <w:szCs w:val="24"/>
          <w:lang w:val="bg-BG"/>
        </w:rPr>
        <w:t>Благодаря!</w:t>
      </w:r>
    </w:p>
    <w:p w:rsidR="00084222" w:rsidRDefault="00084222" w:rsidP="009E4E03">
      <w:pPr>
        <w:pStyle w:val="Heading3"/>
        <w:spacing w:after="120"/>
        <w:jc w:val="both"/>
        <w:rPr>
          <w:rFonts w:ascii="Times New Roman" w:hAnsi="Times New Roman" w:cs="Times New Roman"/>
          <w:b/>
          <w:caps/>
          <w:color w:val="000000" w:themeColor="text1"/>
          <w:lang w:val="bg-BG"/>
        </w:rPr>
      </w:pPr>
    </w:p>
    <w:p w:rsidR="00450CF9" w:rsidRPr="009E4E03" w:rsidRDefault="004B74F2" w:rsidP="009E4E03">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rsidR="00450CF9" w:rsidRPr="00B26D88" w:rsidRDefault="00450CF9" w:rsidP="00967AA7">
      <w:pPr>
        <w:pBdr>
          <w:bottom w:val="single" w:sz="4" w:space="3"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За целите на процедурата по смисъла на чл.107, §1 от </w:t>
      </w:r>
      <w:r w:rsidRPr="00450CF9">
        <w:rPr>
          <w:rFonts w:ascii="Times New Roman" w:hAnsi="Times New Roman" w:cs="Times New Roman"/>
          <w:color w:val="000000" w:themeColor="text1"/>
          <w:sz w:val="24"/>
          <w:szCs w:val="24"/>
          <w:lang w:val="bg-BG"/>
        </w:rPr>
        <w:t>Договора за функционирането на Европейския съюз</w:t>
      </w:r>
      <w:r>
        <w:rPr>
          <w:rFonts w:ascii="Times New Roman" w:hAnsi="Times New Roman" w:cs="Times New Roman"/>
          <w:color w:val="000000" w:themeColor="text1"/>
          <w:sz w:val="24"/>
          <w:szCs w:val="24"/>
          <w:lang w:val="bg-BG"/>
        </w:rPr>
        <w:t xml:space="preserve"> „</w:t>
      </w:r>
      <w:r w:rsidRPr="00097E83">
        <w:rPr>
          <w:rFonts w:ascii="Times New Roman" w:hAnsi="Times New Roman" w:cs="Times New Roman"/>
          <w:i/>
          <w:color w:val="000000" w:themeColor="text1"/>
          <w:sz w:val="24"/>
          <w:szCs w:val="24"/>
          <w:lang w:val="bg-BG"/>
        </w:rPr>
        <w:t>Икономическата дейност се изразява в предлагане на стоки и/или услуги на определен пазар. 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 В този смисъл, тези субекти са „предприятие“ за целите на законодателството по държавните помощи</w:t>
      </w:r>
      <w:r>
        <w:rPr>
          <w:rFonts w:ascii="Times New Roman" w:hAnsi="Times New Roman" w:cs="Times New Roman"/>
          <w:color w:val="000000" w:themeColor="text1"/>
          <w:sz w:val="24"/>
          <w:szCs w:val="24"/>
          <w:lang w:val="bg-BG"/>
        </w:rPr>
        <w:t>“</w:t>
      </w:r>
      <w:r w:rsidRPr="00450CF9">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00B26D88">
        <w:rPr>
          <w:rFonts w:ascii="Times New Roman" w:hAnsi="Times New Roman" w:cs="Times New Roman"/>
          <w:color w:val="000000" w:themeColor="text1"/>
          <w:sz w:val="24"/>
          <w:szCs w:val="24"/>
          <w:lang w:val="bg-BG"/>
        </w:rPr>
        <w:t>Съгласно</w:t>
      </w:r>
      <w:r>
        <w:rPr>
          <w:rFonts w:ascii="Times New Roman" w:hAnsi="Times New Roman" w:cs="Times New Roman"/>
          <w:color w:val="000000" w:themeColor="text1"/>
          <w:sz w:val="24"/>
          <w:szCs w:val="24"/>
          <w:lang w:val="bg-BG"/>
        </w:rPr>
        <w:t xml:space="preserve"> т.16 от Условията за кандидатстване</w:t>
      </w:r>
      <w:r w:rsidR="00B26D88">
        <w:rPr>
          <w:rFonts w:ascii="Times New Roman" w:hAnsi="Times New Roman" w:cs="Times New Roman"/>
          <w:color w:val="000000" w:themeColor="text1"/>
          <w:sz w:val="24"/>
          <w:szCs w:val="24"/>
          <w:lang w:val="bg-BG"/>
        </w:rPr>
        <w:t xml:space="preserve"> „</w:t>
      </w:r>
      <w:r w:rsidR="00B26D88" w:rsidRPr="00B26D88">
        <w:rPr>
          <w:rFonts w:ascii="Times New Roman" w:hAnsi="Times New Roman" w:cs="Times New Roman"/>
          <w:b/>
          <w:i/>
          <w:color w:val="000000" w:themeColor="text1"/>
          <w:sz w:val="24"/>
          <w:szCs w:val="24"/>
          <w:lang w:val="bg-BG"/>
        </w:rPr>
        <w:t>Допустимите кандидати/партньори - юридически лица с нестопанска цел (ЮЛНЦ)</w:t>
      </w:r>
      <w:r w:rsidR="00B26D88" w:rsidRPr="00B26D88">
        <w:rPr>
          <w:rFonts w:ascii="Times New Roman" w:hAnsi="Times New Roman" w:cs="Times New Roman"/>
          <w:i/>
          <w:color w:val="000000" w:themeColor="text1"/>
          <w:sz w:val="24"/>
          <w:szCs w:val="24"/>
          <w:lang w:val="bg-BG"/>
        </w:rPr>
        <w:t xml:space="preserve"> по процедурата се считат за предприятия по смисъла на и за целите на чл.107, параграф 1 от Договора за функциониране на Европейския съюз (ДФЕС), независимо от правния им</w:t>
      </w:r>
      <w:r w:rsidR="00B26D88" w:rsidRPr="00B26D88">
        <w:rPr>
          <w:rFonts w:ascii="Times New Roman" w:hAnsi="Times New Roman" w:cs="Times New Roman"/>
          <w:color w:val="000000" w:themeColor="text1"/>
          <w:sz w:val="24"/>
          <w:szCs w:val="24"/>
          <w:lang w:val="bg-BG"/>
        </w:rPr>
        <w:t xml:space="preserve"> </w:t>
      </w:r>
      <w:r w:rsidR="00B26D88" w:rsidRPr="009E4E03">
        <w:rPr>
          <w:rFonts w:ascii="Times New Roman" w:hAnsi="Times New Roman" w:cs="Times New Roman"/>
          <w:i/>
          <w:color w:val="000000" w:themeColor="text1"/>
          <w:sz w:val="24"/>
          <w:szCs w:val="24"/>
          <w:lang w:val="bg-BG"/>
        </w:rPr>
        <w:t xml:space="preserve">статут. Допустимите дейности за </w:t>
      </w:r>
      <w:r w:rsidR="00B26D88" w:rsidRPr="009E4E03">
        <w:rPr>
          <w:rFonts w:ascii="Times New Roman" w:hAnsi="Times New Roman" w:cs="Times New Roman"/>
          <w:i/>
          <w:color w:val="000000" w:themeColor="text1"/>
          <w:sz w:val="24"/>
          <w:szCs w:val="24"/>
          <w:lang w:val="bg-BG"/>
        </w:rPr>
        <w:lastRenderedPageBreak/>
        <w:t>кандидати/партньори ЮЛНЦ са с икономически характер..</w:t>
      </w:r>
      <w:r w:rsidR="00B26D88">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w:t>
      </w:r>
      <w:r w:rsidR="00B26D88">
        <w:rPr>
          <w:rFonts w:ascii="Times New Roman" w:hAnsi="Times New Roman" w:cs="Times New Roman"/>
          <w:color w:val="000000" w:themeColor="text1"/>
          <w:sz w:val="24"/>
          <w:szCs w:val="24"/>
          <w:lang w:val="bg-BG"/>
        </w:rPr>
        <w:t xml:space="preserve"> Съгласно Приложение </w:t>
      </w:r>
      <w:r w:rsidR="00B26D88">
        <w:rPr>
          <w:rFonts w:ascii="Times New Roman" w:hAnsi="Times New Roman" w:cs="Times New Roman"/>
          <w:color w:val="000000" w:themeColor="text1"/>
          <w:sz w:val="24"/>
          <w:szCs w:val="24"/>
        </w:rPr>
        <w:t>II</w:t>
      </w:r>
      <w:r w:rsidR="00B26D88">
        <w:rPr>
          <w:rFonts w:ascii="Times New Roman" w:hAnsi="Times New Roman" w:cs="Times New Roman"/>
          <w:color w:val="000000" w:themeColor="text1"/>
          <w:sz w:val="24"/>
          <w:szCs w:val="24"/>
          <w:lang w:val="bg-BG"/>
        </w:rPr>
        <w:t xml:space="preserve"> – Декларация за минимални и държавни помощи в т.5 се посочва отрасловата принадлежност на ЮЛНЦ според основната му дейност по КИД 2008. В Указания </w:t>
      </w:r>
      <w:r w:rsidR="00B26D88" w:rsidRPr="00B26D88">
        <w:rPr>
          <w:rFonts w:ascii="Times New Roman" w:hAnsi="Times New Roman" w:cs="Times New Roman"/>
          <w:color w:val="000000" w:themeColor="text1"/>
          <w:sz w:val="24"/>
          <w:szCs w:val="24"/>
          <w:lang w:val="bg-BG"/>
        </w:rPr>
        <w:t>за попълване на Декларацията за минимални и държавни помощи</w:t>
      </w:r>
      <w:r w:rsidR="00B26D88">
        <w:rPr>
          <w:rFonts w:ascii="Times New Roman" w:hAnsi="Times New Roman" w:cs="Times New Roman"/>
          <w:color w:val="000000" w:themeColor="text1"/>
          <w:sz w:val="24"/>
          <w:szCs w:val="24"/>
          <w:lang w:val="bg-BG"/>
        </w:rPr>
        <w:t xml:space="preserve"> т.3 е дадено пояснение, че „..</w:t>
      </w:r>
      <w:r w:rsidR="00B26D88" w:rsidRPr="00B26D88">
        <w:rPr>
          <w:rFonts w:ascii="Times New Roman" w:hAnsi="Times New Roman" w:cs="Times New Roman"/>
          <w:i/>
          <w:color w:val="000000" w:themeColor="text1"/>
          <w:sz w:val="24"/>
          <w:szCs w:val="24"/>
          <w:lang w:val="bg-BG"/>
        </w:rPr>
        <w:t>под основна дейност на получателя - ЮЛНЦ се има предвид дейността, която генерира най-голям дял от приходите му от нестопанската и стопанската дейност по КИД-2008 съгласно ГОД за последната приключила финансова година (по данни/класификация от НСИ)</w:t>
      </w:r>
      <w:r w:rsidR="00B26D88">
        <w:rPr>
          <w:rFonts w:ascii="Times New Roman" w:hAnsi="Times New Roman" w:cs="Times New Roman"/>
          <w:i/>
          <w:color w:val="000000" w:themeColor="text1"/>
          <w:sz w:val="24"/>
          <w:szCs w:val="24"/>
          <w:lang w:val="bg-BG"/>
        </w:rPr>
        <w:t>“.</w:t>
      </w:r>
    </w:p>
    <w:p w:rsidR="00971B79" w:rsidRDefault="00450CF9" w:rsidP="00967AA7">
      <w:pPr>
        <w:pBdr>
          <w:bottom w:val="single" w:sz="4" w:space="3"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 случай че ЮЛНЦ през последните две години е изпълнявало дейности, независимо икономическ</w:t>
      </w:r>
      <w:r w:rsidR="00C942B5">
        <w:rPr>
          <w:rFonts w:ascii="Times New Roman" w:hAnsi="Times New Roman" w:cs="Times New Roman"/>
          <w:color w:val="000000" w:themeColor="text1"/>
          <w:sz w:val="24"/>
          <w:szCs w:val="24"/>
          <w:lang w:val="bg-BG"/>
        </w:rPr>
        <w:t>и</w:t>
      </w:r>
      <w:r>
        <w:rPr>
          <w:rFonts w:ascii="Times New Roman" w:hAnsi="Times New Roman" w:cs="Times New Roman"/>
          <w:color w:val="000000" w:themeColor="text1"/>
          <w:sz w:val="24"/>
          <w:szCs w:val="24"/>
          <w:lang w:val="bg-BG"/>
        </w:rPr>
        <w:t xml:space="preserve"> или неикономическ</w:t>
      </w:r>
      <w:r w:rsidR="00C942B5">
        <w:rPr>
          <w:rFonts w:ascii="Times New Roman" w:hAnsi="Times New Roman" w:cs="Times New Roman"/>
          <w:color w:val="000000" w:themeColor="text1"/>
          <w:sz w:val="24"/>
          <w:szCs w:val="24"/>
          <w:lang w:val="bg-BG"/>
        </w:rPr>
        <w:t>и</w:t>
      </w:r>
      <w:r>
        <w:rPr>
          <w:rFonts w:ascii="Times New Roman" w:hAnsi="Times New Roman" w:cs="Times New Roman"/>
          <w:color w:val="000000" w:themeColor="text1"/>
          <w:sz w:val="24"/>
          <w:szCs w:val="24"/>
          <w:lang w:val="bg-BG"/>
        </w:rPr>
        <w:t>, това следва да е видно от счетоводните документи за последните две приключили финансови години</w:t>
      </w:r>
      <w:r w:rsidR="00B26D88">
        <w:rPr>
          <w:rFonts w:ascii="Times New Roman" w:hAnsi="Times New Roman" w:cs="Times New Roman"/>
          <w:color w:val="000000" w:themeColor="text1"/>
          <w:sz w:val="24"/>
          <w:szCs w:val="24"/>
          <w:lang w:val="bg-BG"/>
        </w:rPr>
        <w:t xml:space="preserve">, които съгласно т.11 от Условията за кандидатстване, </w:t>
      </w:r>
      <w:r w:rsidR="00971B79">
        <w:rPr>
          <w:rFonts w:ascii="Times New Roman" w:hAnsi="Times New Roman" w:cs="Times New Roman"/>
          <w:color w:val="000000" w:themeColor="text1"/>
          <w:sz w:val="24"/>
          <w:szCs w:val="24"/>
          <w:lang w:val="bg-BG"/>
        </w:rPr>
        <w:t>кандидатите</w:t>
      </w:r>
      <w:r>
        <w:rPr>
          <w:rFonts w:ascii="Times New Roman" w:hAnsi="Times New Roman" w:cs="Times New Roman"/>
          <w:color w:val="000000" w:themeColor="text1"/>
          <w:sz w:val="24"/>
          <w:szCs w:val="24"/>
          <w:lang w:val="bg-BG"/>
        </w:rPr>
        <w:t xml:space="preserve"> ЮЛНЦ</w:t>
      </w:r>
      <w:r w:rsidR="00971B79">
        <w:rPr>
          <w:rFonts w:ascii="Times New Roman" w:hAnsi="Times New Roman" w:cs="Times New Roman"/>
          <w:color w:val="000000" w:themeColor="text1"/>
          <w:sz w:val="24"/>
          <w:szCs w:val="24"/>
          <w:lang w:val="bg-BG"/>
        </w:rPr>
        <w:t xml:space="preserve"> представят на етап кандидатстване</w:t>
      </w:r>
      <w:r w:rsidR="00097E83">
        <w:rPr>
          <w:rFonts w:ascii="Times New Roman" w:hAnsi="Times New Roman" w:cs="Times New Roman"/>
          <w:color w:val="000000" w:themeColor="text1"/>
          <w:sz w:val="24"/>
          <w:szCs w:val="24"/>
          <w:lang w:val="bg-BG"/>
        </w:rPr>
        <w:t xml:space="preserve">. </w:t>
      </w:r>
      <w:r w:rsidR="00E30A5E">
        <w:rPr>
          <w:rFonts w:ascii="Times New Roman" w:hAnsi="Times New Roman" w:cs="Times New Roman"/>
          <w:color w:val="000000" w:themeColor="text1"/>
          <w:sz w:val="24"/>
          <w:szCs w:val="24"/>
          <w:lang w:val="bg-BG"/>
        </w:rPr>
        <w:t>П</w:t>
      </w:r>
      <w:r w:rsidR="00971B79">
        <w:rPr>
          <w:rFonts w:ascii="Times New Roman" w:hAnsi="Times New Roman" w:cs="Times New Roman"/>
          <w:color w:val="000000" w:themeColor="text1"/>
          <w:sz w:val="24"/>
          <w:szCs w:val="24"/>
          <w:lang w:val="bg-BG"/>
        </w:rPr>
        <w:t>ререгистрираните ЮЛНЦ в ТРРЮЛНЦ следва да са обявили в регистъра по реда на чл.40 от ЗЮЛНЦ исканите документи</w:t>
      </w:r>
      <w:r w:rsidR="00E30A5E">
        <w:rPr>
          <w:rFonts w:ascii="Times New Roman" w:hAnsi="Times New Roman" w:cs="Times New Roman"/>
          <w:color w:val="000000" w:themeColor="text1"/>
          <w:sz w:val="24"/>
          <w:szCs w:val="24"/>
          <w:lang w:val="bg-BG"/>
        </w:rPr>
        <w:t>. „</w:t>
      </w:r>
      <w:r w:rsidR="00E30A5E" w:rsidRPr="00E30A5E">
        <w:rPr>
          <w:rFonts w:ascii="Times New Roman" w:hAnsi="Times New Roman" w:cs="Times New Roman"/>
          <w:i/>
          <w:color w:val="000000" w:themeColor="text1"/>
          <w:sz w:val="24"/>
          <w:szCs w:val="24"/>
          <w:lang w:val="bg-BG"/>
        </w:rPr>
        <w:t>В случай че исканите документи, заверени по реда на Закона за счетоводство, са публично достъпни, кандидатът посочва източниците им на информация (линк към източника, в който документът е наличен) за целите на оценката на финансовия капацитет. При липса на възможност за служебна проверка документите се представят от кандидата към проектното предложение. В случай, че исканите документи от кандидати – училища/ЮЛНЦ са налични в МОНИТОРСТАТ на Националния статистически институт, същите се проверяват по служебен път</w:t>
      </w:r>
      <w:r w:rsidR="00E30A5E" w:rsidRPr="00E30A5E">
        <w:rPr>
          <w:rFonts w:ascii="Times New Roman" w:hAnsi="Times New Roman" w:cs="Times New Roman"/>
          <w:color w:val="000000" w:themeColor="text1"/>
          <w:sz w:val="24"/>
          <w:szCs w:val="24"/>
          <w:lang w:val="bg-BG"/>
        </w:rPr>
        <w:t>.</w:t>
      </w:r>
      <w:r w:rsidR="00E30A5E">
        <w:rPr>
          <w:rFonts w:ascii="Times New Roman" w:hAnsi="Times New Roman" w:cs="Times New Roman"/>
          <w:color w:val="000000" w:themeColor="text1"/>
          <w:sz w:val="24"/>
          <w:szCs w:val="24"/>
          <w:lang w:val="bg-BG"/>
        </w:rPr>
        <w:t>“</w:t>
      </w:r>
    </w:p>
    <w:p w:rsidR="00CF3452" w:rsidRPr="0081288A" w:rsidRDefault="0081288A" w:rsidP="00967AA7">
      <w:pPr>
        <w:pBdr>
          <w:bottom w:val="single" w:sz="4" w:space="3" w:color="auto"/>
        </w:pBdr>
        <w:jc w:val="both"/>
        <w:rPr>
          <w:rFonts w:ascii="Times New Roman" w:hAnsi="Times New Roman" w:cs="Times New Roman"/>
          <w:i/>
          <w:color w:val="000000" w:themeColor="text1"/>
          <w:sz w:val="24"/>
          <w:szCs w:val="24"/>
          <w:lang w:val="bg-BG"/>
        </w:rPr>
      </w:pPr>
      <w:r>
        <w:rPr>
          <w:rFonts w:ascii="Times New Roman" w:hAnsi="Times New Roman" w:cs="Times New Roman"/>
          <w:color w:val="000000" w:themeColor="text1"/>
          <w:sz w:val="24"/>
          <w:szCs w:val="24"/>
          <w:lang w:val="bg-BG"/>
        </w:rPr>
        <w:t>В т.11 от Условията за кандидатстване е посочен</w:t>
      </w:r>
      <w:r w:rsidR="00B904E2">
        <w:rPr>
          <w:rFonts w:ascii="Times New Roman" w:hAnsi="Times New Roman" w:cs="Times New Roman"/>
          <w:color w:val="000000" w:themeColor="text1"/>
          <w:sz w:val="24"/>
          <w:szCs w:val="24"/>
          <w:lang w:val="bg-BG"/>
        </w:rPr>
        <w:t>о следното:</w:t>
      </w:r>
      <w:r w:rsidR="00F50AC5">
        <w:rPr>
          <w:rFonts w:ascii="Times New Roman" w:hAnsi="Times New Roman" w:cs="Times New Roman"/>
          <w:color w:val="000000" w:themeColor="text1"/>
          <w:sz w:val="24"/>
          <w:szCs w:val="24"/>
          <w:lang w:val="bg-BG"/>
        </w:rPr>
        <w:t xml:space="preserve"> </w:t>
      </w:r>
      <w:r w:rsidR="00CF3452" w:rsidRPr="00892639">
        <w:rPr>
          <w:rFonts w:ascii="Times New Roman" w:hAnsi="Times New Roman" w:cs="Times New Roman"/>
          <w:i/>
          <w:color w:val="000000" w:themeColor="text1"/>
          <w:sz w:val="24"/>
          <w:szCs w:val="24"/>
          <w:lang w:val="bg-BG"/>
        </w:rPr>
        <w:t>„В случай, че ЮЛНЦ – кандидат не е изпълнявал икономически дейности за последните две приключили финансови години, видно от представените счетоводни отчети към Годишния отчет за дейността (ГОД), следва да има предвид, че разходите за дейност 1 и дейност 4 са икономически дейности, поради което се отпускат в режим на минимална помощ за него</w:t>
      </w:r>
      <w:r w:rsidR="00CF3452" w:rsidRPr="0081288A">
        <w:rPr>
          <w:rFonts w:ascii="Times New Roman" w:hAnsi="Times New Roman" w:cs="Times New Roman"/>
          <w:i/>
          <w:color w:val="000000" w:themeColor="text1"/>
          <w:sz w:val="24"/>
          <w:szCs w:val="24"/>
          <w:lang w:val="bg-BG"/>
        </w:rPr>
        <w:t>.“</w:t>
      </w:r>
    </w:p>
    <w:p w:rsidR="00CF3452" w:rsidRDefault="00CF3452" w:rsidP="00967AA7">
      <w:pPr>
        <w:pBdr>
          <w:bottom w:val="single" w:sz="4" w:space="3"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Аналогично е посочено </w:t>
      </w:r>
      <w:r w:rsidR="0081288A">
        <w:rPr>
          <w:rFonts w:ascii="Times New Roman" w:hAnsi="Times New Roman" w:cs="Times New Roman"/>
          <w:color w:val="000000" w:themeColor="text1"/>
          <w:sz w:val="24"/>
          <w:szCs w:val="24"/>
          <w:lang w:val="bg-BG"/>
        </w:rPr>
        <w:t xml:space="preserve">в т.12 от Условията за кандидатстване </w:t>
      </w:r>
      <w:r>
        <w:rPr>
          <w:rFonts w:ascii="Times New Roman" w:hAnsi="Times New Roman" w:cs="Times New Roman"/>
          <w:color w:val="000000" w:themeColor="text1"/>
          <w:sz w:val="24"/>
          <w:szCs w:val="24"/>
          <w:lang w:val="bg-BG"/>
        </w:rPr>
        <w:t xml:space="preserve">и за ЮЛНЦ </w:t>
      </w:r>
      <w:r w:rsidR="0081288A">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па</w:t>
      </w:r>
      <w:r w:rsidR="0081288A">
        <w:rPr>
          <w:rFonts w:ascii="Times New Roman" w:hAnsi="Times New Roman" w:cs="Times New Roman"/>
          <w:color w:val="000000" w:themeColor="text1"/>
          <w:sz w:val="24"/>
          <w:szCs w:val="24"/>
          <w:lang w:val="bg-BG"/>
        </w:rPr>
        <w:t>р</w:t>
      </w:r>
      <w:r>
        <w:rPr>
          <w:rFonts w:ascii="Times New Roman" w:hAnsi="Times New Roman" w:cs="Times New Roman"/>
          <w:color w:val="000000" w:themeColor="text1"/>
          <w:sz w:val="24"/>
          <w:szCs w:val="24"/>
          <w:lang w:val="bg-BG"/>
        </w:rPr>
        <w:t>тньор</w:t>
      </w:r>
      <w:r w:rsidR="0081288A">
        <w:rPr>
          <w:rFonts w:ascii="Times New Roman" w:hAnsi="Times New Roman" w:cs="Times New Roman"/>
          <w:color w:val="000000" w:themeColor="text1"/>
          <w:sz w:val="24"/>
          <w:szCs w:val="24"/>
          <w:lang w:val="bg-BG"/>
        </w:rPr>
        <w:t>.</w:t>
      </w:r>
    </w:p>
    <w:p w:rsidR="00967AA7" w:rsidRDefault="00CF3452" w:rsidP="00967AA7">
      <w:pPr>
        <w:pBdr>
          <w:bottom w:val="single" w:sz="4" w:space="3"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Обръщаме внимание, че съгласно т. 11.1</w:t>
      </w:r>
      <w:r w:rsidR="00C108E6">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Pr="00CF3452">
        <w:rPr>
          <w:rFonts w:ascii="Times New Roman" w:hAnsi="Times New Roman" w:cs="Times New Roman"/>
          <w:color w:val="000000" w:themeColor="text1"/>
          <w:sz w:val="24"/>
          <w:szCs w:val="24"/>
          <w:lang w:val="bg-BG"/>
        </w:rPr>
        <w:t>Критерии за допустимост на кандидатите</w:t>
      </w:r>
      <w:r w:rsidR="00C108E6">
        <w:rPr>
          <w:rFonts w:ascii="Times New Roman" w:hAnsi="Times New Roman" w:cs="Times New Roman"/>
          <w:color w:val="000000" w:themeColor="text1"/>
          <w:sz w:val="24"/>
          <w:szCs w:val="24"/>
          <w:lang w:val="bg-BG"/>
        </w:rPr>
        <w:t xml:space="preserve"> и</w:t>
      </w:r>
      <w:r>
        <w:rPr>
          <w:rFonts w:ascii="Times New Roman" w:hAnsi="Times New Roman" w:cs="Times New Roman"/>
          <w:color w:val="000000" w:themeColor="text1"/>
          <w:sz w:val="24"/>
          <w:szCs w:val="24"/>
          <w:lang w:val="bg-BG"/>
        </w:rPr>
        <w:t xml:space="preserve"> т. 12.1  </w:t>
      </w:r>
      <w:r w:rsidRPr="00CF3452">
        <w:rPr>
          <w:rFonts w:ascii="Times New Roman" w:hAnsi="Times New Roman" w:cs="Times New Roman"/>
          <w:color w:val="000000" w:themeColor="text1"/>
          <w:sz w:val="24"/>
          <w:szCs w:val="24"/>
          <w:lang w:val="bg-BG"/>
        </w:rPr>
        <w:t xml:space="preserve">Критерии за допустимост на </w:t>
      </w:r>
      <w:r>
        <w:rPr>
          <w:rFonts w:ascii="Times New Roman" w:hAnsi="Times New Roman" w:cs="Times New Roman"/>
          <w:color w:val="000000" w:themeColor="text1"/>
          <w:sz w:val="24"/>
          <w:szCs w:val="24"/>
          <w:lang w:val="bg-BG"/>
        </w:rPr>
        <w:t>партньорите от</w:t>
      </w:r>
      <w:r w:rsidRPr="00CF345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Условията за кандидатстване, е поставено следното изискване: </w:t>
      </w:r>
      <w:r w:rsidR="0082162A">
        <w:rPr>
          <w:rFonts w:ascii="Times New Roman" w:hAnsi="Times New Roman" w:cs="Times New Roman"/>
          <w:color w:val="000000" w:themeColor="text1"/>
          <w:sz w:val="24"/>
          <w:szCs w:val="24"/>
          <w:lang w:val="bg-BG"/>
        </w:rPr>
        <w:t>„</w:t>
      </w:r>
      <w:r w:rsidR="0082162A" w:rsidRPr="0082162A">
        <w:rPr>
          <w:rFonts w:ascii="Times New Roman" w:hAnsi="Times New Roman" w:cs="Times New Roman"/>
          <w:i/>
          <w:color w:val="000000" w:themeColor="text1"/>
          <w:sz w:val="24"/>
          <w:szCs w:val="24"/>
          <w:u w:val="single"/>
          <w:lang w:val="bg-BG"/>
        </w:rPr>
        <w:t>В тази връзка ЮЛНЦ следва да са извършвали дейност през последните две финансови години</w:t>
      </w:r>
      <w:r w:rsidR="00952AD0">
        <w:rPr>
          <w:rFonts w:ascii="Times New Roman" w:hAnsi="Times New Roman" w:cs="Times New Roman"/>
          <w:i/>
          <w:color w:val="000000" w:themeColor="text1"/>
          <w:sz w:val="24"/>
          <w:szCs w:val="24"/>
          <w:u w:val="single"/>
          <w:lang w:val="bg-BG"/>
        </w:rPr>
        <w:t>“</w:t>
      </w:r>
      <w:r w:rsidR="004A5A79">
        <w:rPr>
          <w:rFonts w:ascii="Times New Roman" w:hAnsi="Times New Roman" w:cs="Times New Roman"/>
          <w:i/>
          <w:color w:val="000000" w:themeColor="text1"/>
          <w:sz w:val="24"/>
          <w:szCs w:val="24"/>
          <w:u w:val="single"/>
          <w:lang w:val="bg-BG"/>
        </w:rPr>
        <w:t>.</w:t>
      </w:r>
      <w:r w:rsidR="00952AD0">
        <w:rPr>
          <w:rFonts w:ascii="Times New Roman" w:hAnsi="Times New Roman" w:cs="Times New Roman"/>
          <w:i/>
          <w:color w:val="000000" w:themeColor="text1"/>
          <w:sz w:val="24"/>
          <w:szCs w:val="24"/>
          <w:u w:val="single"/>
          <w:lang w:val="bg-BG"/>
        </w:rPr>
        <w:t xml:space="preserve"> </w:t>
      </w:r>
      <w:r w:rsidR="00952AD0" w:rsidRPr="00F50AC5">
        <w:rPr>
          <w:rFonts w:ascii="Times New Roman" w:hAnsi="Times New Roman" w:cs="Times New Roman"/>
          <w:color w:val="000000" w:themeColor="text1"/>
          <w:sz w:val="24"/>
          <w:szCs w:val="24"/>
          <w:u w:val="single"/>
          <w:lang w:val="bg-BG"/>
        </w:rPr>
        <w:t xml:space="preserve">Следва също да имате предвид, че </w:t>
      </w:r>
      <w:r w:rsidR="00563CB4" w:rsidRPr="00F50AC5">
        <w:rPr>
          <w:rFonts w:ascii="Times New Roman" w:hAnsi="Times New Roman" w:cs="Times New Roman"/>
          <w:color w:val="000000" w:themeColor="text1"/>
          <w:sz w:val="24"/>
          <w:szCs w:val="24"/>
          <w:u w:val="single"/>
          <w:lang w:val="bg-BG"/>
        </w:rPr>
        <w:t>по отношение на</w:t>
      </w:r>
      <w:r w:rsidR="00952AD0" w:rsidRPr="00F50AC5">
        <w:rPr>
          <w:rFonts w:ascii="Times New Roman" w:hAnsi="Times New Roman" w:cs="Times New Roman"/>
          <w:color w:val="000000" w:themeColor="text1"/>
          <w:sz w:val="24"/>
          <w:szCs w:val="24"/>
          <w:u w:val="single"/>
          <w:lang w:val="bg-BG"/>
        </w:rPr>
        <w:t xml:space="preserve"> пререгистрираните </w:t>
      </w:r>
      <w:r w:rsidR="00563CB4" w:rsidRPr="00F50AC5">
        <w:rPr>
          <w:rFonts w:ascii="Times New Roman" w:hAnsi="Times New Roman" w:cs="Times New Roman"/>
          <w:color w:val="000000" w:themeColor="text1"/>
          <w:sz w:val="24"/>
          <w:szCs w:val="24"/>
          <w:u w:val="single"/>
          <w:lang w:val="bg-BG"/>
        </w:rPr>
        <w:t>ЮЛНЦ</w:t>
      </w:r>
      <w:r w:rsidR="00F30FCB" w:rsidRPr="00F50AC5">
        <w:rPr>
          <w:rFonts w:ascii="Times New Roman" w:hAnsi="Times New Roman" w:cs="Times New Roman"/>
          <w:color w:val="000000" w:themeColor="text1"/>
          <w:sz w:val="24"/>
          <w:szCs w:val="24"/>
          <w:u w:val="single"/>
          <w:lang w:val="bg-BG"/>
        </w:rPr>
        <w:t xml:space="preserve"> </w:t>
      </w:r>
      <w:r w:rsidR="00F30FCB" w:rsidRPr="00F30FCB">
        <w:rPr>
          <w:rFonts w:ascii="Times New Roman" w:hAnsi="Times New Roman" w:cs="Times New Roman"/>
          <w:color w:val="000000" w:themeColor="text1"/>
          <w:sz w:val="24"/>
          <w:szCs w:val="24"/>
          <w:lang w:val="bg-BG"/>
        </w:rPr>
        <w:t>в ТРРЮЛНЦ</w:t>
      </w:r>
      <w:r w:rsidR="0082162A" w:rsidRPr="0082162A">
        <w:rPr>
          <w:rFonts w:ascii="Times New Roman" w:hAnsi="Times New Roman" w:cs="Times New Roman"/>
          <w:i/>
          <w:color w:val="000000" w:themeColor="text1"/>
          <w:sz w:val="24"/>
          <w:szCs w:val="24"/>
          <w:lang w:val="bg-BG"/>
        </w:rPr>
        <w:t xml:space="preserve"> </w:t>
      </w:r>
      <w:r w:rsidR="00952AD0">
        <w:rPr>
          <w:rFonts w:ascii="Times New Roman" w:hAnsi="Times New Roman" w:cs="Times New Roman"/>
          <w:i/>
          <w:color w:val="000000" w:themeColor="text1"/>
          <w:sz w:val="24"/>
          <w:szCs w:val="24"/>
          <w:lang w:val="bg-BG"/>
        </w:rPr>
        <w:t>„</w:t>
      </w:r>
      <w:r w:rsidR="0082162A" w:rsidRPr="0082162A">
        <w:rPr>
          <w:rFonts w:ascii="Times New Roman" w:hAnsi="Times New Roman" w:cs="Times New Roman"/>
          <w:i/>
          <w:color w:val="000000" w:themeColor="text1"/>
          <w:sz w:val="24"/>
          <w:szCs w:val="24"/>
          <w:lang w:val="bg-BG"/>
        </w:rPr>
        <w:t xml:space="preserve">За доказване на общественополезна дейност на ЮЛНЦ те трябва </w:t>
      </w:r>
      <w:r w:rsidR="0082162A" w:rsidRPr="0082162A">
        <w:rPr>
          <w:rFonts w:ascii="Times New Roman" w:hAnsi="Times New Roman" w:cs="Times New Roman"/>
          <w:i/>
          <w:color w:val="000000" w:themeColor="text1"/>
          <w:sz w:val="24"/>
          <w:szCs w:val="24"/>
          <w:u w:val="single"/>
          <w:lang w:val="bg-BG"/>
        </w:rPr>
        <w:t>да са обявили документите по чл. 40, ал. 3 от ЗЮЛНЦ (Годишен доклад за дейността и финансови отчети) за последните две приключили финансови години</w:t>
      </w:r>
      <w:r w:rsidR="0082162A" w:rsidRPr="0082162A">
        <w:rPr>
          <w:rFonts w:ascii="Times New Roman" w:hAnsi="Times New Roman" w:cs="Times New Roman"/>
          <w:i/>
          <w:color w:val="000000" w:themeColor="text1"/>
          <w:sz w:val="24"/>
          <w:szCs w:val="24"/>
          <w:lang w:val="bg-BG"/>
        </w:rPr>
        <w:t>.</w:t>
      </w:r>
      <w:r w:rsidR="0082162A">
        <w:rPr>
          <w:rFonts w:ascii="Times New Roman" w:hAnsi="Times New Roman" w:cs="Times New Roman"/>
          <w:i/>
          <w:color w:val="000000" w:themeColor="text1"/>
          <w:sz w:val="24"/>
          <w:szCs w:val="24"/>
          <w:lang w:val="bg-BG"/>
        </w:rPr>
        <w:t>“</w:t>
      </w:r>
      <w:r w:rsidR="00F4235C">
        <w:rPr>
          <w:rFonts w:ascii="Times New Roman" w:hAnsi="Times New Roman" w:cs="Times New Roman"/>
          <w:i/>
          <w:color w:val="000000" w:themeColor="text1"/>
          <w:sz w:val="24"/>
          <w:szCs w:val="24"/>
          <w:lang w:val="bg-BG"/>
        </w:rPr>
        <w:t xml:space="preserve">. </w:t>
      </w:r>
      <w:r w:rsidR="001E3D45" w:rsidRPr="001E3D45">
        <w:rPr>
          <w:rFonts w:ascii="Times New Roman" w:hAnsi="Times New Roman" w:cs="Times New Roman"/>
          <w:color w:val="000000" w:themeColor="text1"/>
          <w:sz w:val="24"/>
          <w:szCs w:val="24"/>
          <w:lang w:val="bg-BG"/>
        </w:rPr>
        <w:t xml:space="preserve">В </w:t>
      </w:r>
      <w:r w:rsidR="00F4235C" w:rsidRPr="00F4235C">
        <w:rPr>
          <w:rFonts w:ascii="Times New Roman" w:hAnsi="Times New Roman" w:cs="Times New Roman"/>
          <w:color w:val="000000" w:themeColor="text1"/>
          <w:sz w:val="24"/>
          <w:szCs w:val="24"/>
          <w:lang w:val="bg-BG"/>
        </w:rPr>
        <w:t xml:space="preserve">Условията за кандидатстване не </w:t>
      </w:r>
      <w:r w:rsidR="001E3D45">
        <w:rPr>
          <w:rFonts w:ascii="Times New Roman" w:hAnsi="Times New Roman" w:cs="Times New Roman"/>
          <w:color w:val="000000" w:themeColor="text1"/>
          <w:sz w:val="24"/>
          <w:szCs w:val="24"/>
          <w:lang w:val="bg-BG"/>
        </w:rPr>
        <w:t>се съдържа</w:t>
      </w:r>
      <w:r w:rsidR="00F4235C" w:rsidRPr="00F4235C">
        <w:rPr>
          <w:rFonts w:ascii="Times New Roman" w:hAnsi="Times New Roman" w:cs="Times New Roman"/>
          <w:color w:val="000000" w:themeColor="text1"/>
          <w:sz w:val="24"/>
          <w:szCs w:val="24"/>
          <w:lang w:val="bg-BG"/>
        </w:rPr>
        <w:t xml:space="preserve"> изискване ЮЛНЦ да са извършвали икономическа дейност</w:t>
      </w:r>
      <w:r w:rsidR="00033D2F" w:rsidRPr="0046663D">
        <w:rPr>
          <w:rFonts w:ascii="Times New Roman" w:hAnsi="Times New Roman" w:cs="Times New Roman"/>
          <w:color w:val="000000" w:themeColor="text1"/>
          <w:sz w:val="24"/>
          <w:szCs w:val="24"/>
          <w:lang w:val="bg-BG"/>
        </w:rPr>
        <w:t xml:space="preserve"> </w:t>
      </w:r>
      <w:r w:rsidR="00CD6F8C">
        <w:rPr>
          <w:rFonts w:ascii="Times New Roman" w:hAnsi="Times New Roman" w:cs="Times New Roman"/>
          <w:color w:val="000000" w:themeColor="text1"/>
          <w:sz w:val="24"/>
          <w:szCs w:val="24"/>
          <w:lang w:val="bg-BG"/>
        </w:rPr>
        <w:t>по смисъла на чл.107, §1 от ДФЕС</w:t>
      </w:r>
      <w:r w:rsidR="00F4235C" w:rsidRPr="00F4235C">
        <w:rPr>
          <w:rFonts w:ascii="Times New Roman" w:hAnsi="Times New Roman" w:cs="Times New Roman"/>
          <w:color w:val="000000" w:themeColor="text1"/>
          <w:sz w:val="24"/>
          <w:szCs w:val="24"/>
          <w:lang w:val="bg-BG"/>
        </w:rPr>
        <w:t xml:space="preserve"> през последните две години, за да се считат за допустими кандидати по процедурата.</w:t>
      </w:r>
    </w:p>
    <w:p w:rsidR="00626AA3" w:rsidRDefault="00626AA3" w:rsidP="00967AA7">
      <w:pPr>
        <w:pBdr>
          <w:bottom w:val="single" w:sz="4" w:space="3" w:color="auto"/>
        </w:pBdr>
        <w:jc w:val="both"/>
        <w:rPr>
          <w:rFonts w:ascii="Times New Roman" w:hAnsi="Times New Roman" w:cs="Times New Roman"/>
          <w:color w:val="000000" w:themeColor="text1"/>
          <w:sz w:val="24"/>
          <w:szCs w:val="24"/>
          <w:lang w:val="bg-BG"/>
        </w:rPr>
      </w:pPr>
    </w:p>
    <w:p w:rsidR="00626AA3" w:rsidRDefault="00626AA3" w:rsidP="00626AA3">
      <w:pPr>
        <w:pStyle w:val="Heading2"/>
        <w:spacing w:after="120" w:line="240" w:lineRule="auto"/>
        <w:jc w:val="center"/>
        <w:rPr>
          <w:rFonts w:ascii="Times New Roman" w:hAnsi="Times New Roman" w:cs="Times New Roman"/>
          <w:b/>
          <w:color w:val="000000" w:themeColor="text1"/>
          <w:sz w:val="24"/>
          <w:szCs w:val="24"/>
          <w:lang w:val="bg-BG"/>
        </w:rPr>
      </w:pPr>
    </w:p>
    <w:p w:rsidR="00626AA3" w:rsidRDefault="00626AA3" w:rsidP="00626AA3">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Въпроси, постъпили в периода 20.01.2021 г. – </w:t>
      </w:r>
      <w:r w:rsidRPr="00E365C9">
        <w:rPr>
          <w:rFonts w:ascii="Times New Roman" w:hAnsi="Times New Roman" w:cs="Times New Roman"/>
          <w:b/>
          <w:color w:val="000000" w:themeColor="text1"/>
          <w:sz w:val="24"/>
          <w:szCs w:val="24"/>
          <w:lang w:val="bg-BG"/>
        </w:rPr>
        <w:t>0</w:t>
      </w:r>
      <w:r>
        <w:rPr>
          <w:rFonts w:ascii="Times New Roman" w:hAnsi="Times New Roman" w:cs="Times New Roman"/>
          <w:b/>
          <w:color w:val="000000" w:themeColor="text1"/>
          <w:sz w:val="24"/>
          <w:szCs w:val="24"/>
          <w:lang w:val="bg-BG"/>
        </w:rPr>
        <w:t>1</w:t>
      </w:r>
      <w:r w:rsidRPr="00E365C9">
        <w:rPr>
          <w:rFonts w:ascii="Times New Roman" w:hAnsi="Times New Roman" w:cs="Times New Roman"/>
          <w:b/>
          <w:color w:val="000000" w:themeColor="text1"/>
          <w:sz w:val="24"/>
          <w:szCs w:val="24"/>
          <w:lang w:val="bg-BG"/>
        </w:rPr>
        <w:t>.0</w:t>
      </w:r>
      <w:r>
        <w:rPr>
          <w:rFonts w:ascii="Times New Roman" w:hAnsi="Times New Roman" w:cs="Times New Roman"/>
          <w:b/>
          <w:color w:val="000000" w:themeColor="text1"/>
          <w:sz w:val="24"/>
          <w:szCs w:val="24"/>
          <w:lang w:val="bg-BG"/>
        </w:rPr>
        <w:t>2</w:t>
      </w:r>
      <w:r w:rsidRPr="00E365C9">
        <w:rPr>
          <w:rFonts w:ascii="Times New Roman" w:hAnsi="Times New Roman" w:cs="Times New Roman"/>
          <w:b/>
          <w:color w:val="000000" w:themeColor="text1"/>
          <w:sz w:val="24"/>
          <w:szCs w:val="24"/>
          <w:lang w:val="bg-BG"/>
        </w:rPr>
        <w:t>.202</w:t>
      </w:r>
      <w:r>
        <w:rPr>
          <w:rFonts w:ascii="Times New Roman" w:hAnsi="Times New Roman" w:cs="Times New Roman"/>
          <w:b/>
          <w:color w:val="000000" w:themeColor="text1"/>
          <w:sz w:val="24"/>
          <w:szCs w:val="24"/>
          <w:lang w:val="bg-BG"/>
        </w:rPr>
        <w:t>1</w:t>
      </w:r>
      <w:r w:rsidRPr="00E365C9">
        <w:rPr>
          <w:rFonts w:ascii="Times New Roman" w:hAnsi="Times New Roman" w:cs="Times New Roman"/>
          <w:b/>
          <w:color w:val="000000" w:themeColor="text1"/>
          <w:sz w:val="24"/>
          <w:szCs w:val="24"/>
          <w:lang w:val="bg-BG"/>
        </w:rPr>
        <w:t xml:space="preserve"> г.</w:t>
      </w:r>
    </w:p>
    <w:p w:rsidR="00967AA7" w:rsidRDefault="00967AA7" w:rsidP="00967AA7">
      <w:pPr>
        <w:jc w:val="both"/>
        <w:rPr>
          <w:rFonts w:ascii="Times New Roman" w:hAnsi="Times New Roman" w:cs="Times New Roman"/>
          <w:color w:val="000000" w:themeColor="text1"/>
          <w:sz w:val="24"/>
          <w:szCs w:val="24"/>
          <w:lang w:val="bg-BG"/>
        </w:rPr>
      </w:pPr>
    </w:p>
    <w:p w:rsidR="00967AA7" w:rsidRDefault="00967AA7" w:rsidP="00D31AE8">
      <w:pPr>
        <w:pBdr>
          <w:bottom w:val="single" w:sz="4" w:space="1" w:color="auto"/>
        </w:pBdr>
        <w:jc w:val="both"/>
        <w:rPr>
          <w:rFonts w:ascii="Times New Roman" w:hAnsi="Times New Roman" w:cs="Times New Roman"/>
          <w:b/>
          <w:color w:val="000000" w:themeColor="text1"/>
          <w:sz w:val="24"/>
          <w:szCs w:val="24"/>
          <w:lang w:val="bg-BG"/>
        </w:rPr>
      </w:pPr>
      <w:r w:rsidRPr="00967AA7">
        <w:rPr>
          <w:rFonts w:ascii="Times New Roman" w:hAnsi="Times New Roman" w:cs="Times New Roman"/>
          <w:b/>
          <w:color w:val="000000" w:themeColor="text1"/>
          <w:sz w:val="24"/>
          <w:szCs w:val="24"/>
          <w:lang w:val="bg-BG"/>
        </w:rPr>
        <w:t>ВЪПРОС 2 от 31.01.2021 г. (постъпил чрез ИСУН 2020):</w:t>
      </w:r>
    </w:p>
    <w:p w:rsidR="00994D84" w:rsidRPr="0046663D" w:rsidRDefault="00967AA7" w:rsidP="00D31AE8">
      <w:pPr>
        <w:pBdr>
          <w:bottom w:val="single" w:sz="4" w:space="1"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Поради стекли се обстоятелства прекъснах училище в 7 клас. Имам мъка с книжката вече близо 10 години…просто не мога да я извадя заради образованието. Разбрах за този шанс със тази програма и просто търся начин! Искам да участвам. Разбрах че срока е до мар</w:t>
      </w:r>
      <w:r w:rsidR="00994D84">
        <w:rPr>
          <w:rFonts w:ascii="Times New Roman" w:hAnsi="Times New Roman" w:cs="Times New Roman"/>
          <w:color w:val="000000" w:themeColor="text1"/>
          <w:sz w:val="24"/>
          <w:szCs w:val="24"/>
          <w:lang w:val="bg-BG"/>
        </w:rPr>
        <w:t>т, и очевидно има време. Моля з</w:t>
      </w:r>
      <w:r>
        <w:rPr>
          <w:rFonts w:ascii="Times New Roman" w:hAnsi="Times New Roman" w:cs="Times New Roman"/>
          <w:color w:val="000000" w:themeColor="text1"/>
          <w:sz w:val="24"/>
          <w:szCs w:val="24"/>
          <w:lang w:val="bg-BG"/>
        </w:rPr>
        <w:t>а</w:t>
      </w:r>
      <w:r w:rsidR="00994D8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място само!</w:t>
      </w:r>
      <w:r w:rsidR="00994D84">
        <w:rPr>
          <w:rFonts w:ascii="Times New Roman" w:hAnsi="Times New Roman" w:cs="Times New Roman"/>
          <w:color w:val="000000" w:themeColor="text1"/>
          <w:sz w:val="24"/>
          <w:szCs w:val="24"/>
          <w:lang w:val="bg-BG"/>
        </w:rPr>
        <w:t xml:space="preserve"> Наистина.. Изтеглих формата за заявление, но къде трябва да се изпрати? Благодаря за отделеното време. </w:t>
      </w:r>
      <w:r w:rsidR="00033D2F" w:rsidRPr="0046663D">
        <w:rPr>
          <w:rFonts w:ascii="Times New Roman" w:hAnsi="Times New Roman" w:cs="Times New Roman"/>
          <w:color w:val="000000" w:themeColor="text1"/>
          <w:sz w:val="24"/>
          <w:szCs w:val="24"/>
          <w:lang w:val="bg-BG"/>
        </w:rPr>
        <w:t xml:space="preserve"> </w:t>
      </w:r>
    </w:p>
    <w:p w:rsidR="00626AA3" w:rsidRPr="00626AA3" w:rsidRDefault="00626AA3" w:rsidP="00D31AE8">
      <w:pPr>
        <w:pBdr>
          <w:bottom w:val="single" w:sz="4" w:space="1" w:color="auto"/>
        </w:pBd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Р.Р., </w:t>
      </w:r>
      <w:proofErr w:type="spellStart"/>
      <w:r>
        <w:rPr>
          <w:rFonts w:ascii="Times New Roman" w:hAnsi="Times New Roman" w:cs="Times New Roman"/>
          <w:color w:val="000000" w:themeColor="text1"/>
          <w:sz w:val="24"/>
          <w:szCs w:val="24"/>
          <w:lang w:val="bg-BG"/>
        </w:rPr>
        <w:t>гр.Севлиево</w:t>
      </w:r>
      <w:proofErr w:type="spellEnd"/>
    </w:p>
    <w:p w:rsidR="00994D84" w:rsidRDefault="00994D84" w:rsidP="00D31AE8">
      <w:pPr>
        <w:pBdr>
          <w:bottom w:val="single" w:sz="4" w:space="1" w:color="auto"/>
        </w:pBdr>
        <w:jc w:val="both"/>
        <w:rPr>
          <w:rFonts w:ascii="Times New Roman" w:hAnsi="Times New Roman" w:cs="Times New Roman"/>
          <w:color w:val="000000" w:themeColor="text1"/>
          <w:sz w:val="24"/>
          <w:szCs w:val="24"/>
          <w:lang w:val="bg-BG"/>
        </w:rPr>
      </w:pPr>
    </w:p>
    <w:p w:rsidR="00994D84" w:rsidRPr="009E4E03" w:rsidRDefault="00994D84" w:rsidP="00D31AE8">
      <w:pPr>
        <w:pStyle w:val="Heading3"/>
        <w:pBdr>
          <w:bottom w:val="single" w:sz="4" w:space="1" w:color="auto"/>
        </w:pBdr>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rsidR="00994D84" w:rsidRDefault="00994D84" w:rsidP="00D31AE8">
      <w:pPr>
        <w:pBdr>
          <w:bottom w:val="single" w:sz="4" w:space="1" w:color="auto"/>
        </w:pBdr>
        <w:jc w:val="both"/>
        <w:rPr>
          <w:rFonts w:ascii="Times New Roman" w:hAnsi="Times New Roman" w:cs="Times New Roman"/>
          <w:color w:val="000000" w:themeColor="text1"/>
          <w:sz w:val="24"/>
          <w:szCs w:val="24"/>
          <w:lang w:val="bg-BG"/>
        </w:rPr>
      </w:pPr>
      <w:r w:rsidRPr="00994D84">
        <w:rPr>
          <w:rFonts w:ascii="Times New Roman" w:hAnsi="Times New Roman" w:cs="Times New Roman"/>
          <w:color w:val="000000" w:themeColor="text1"/>
          <w:sz w:val="24"/>
          <w:szCs w:val="24"/>
          <w:lang w:val="bg-BG"/>
        </w:rPr>
        <w:t xml:space="preserve">Управляващият орган на </w:t>
      </w:r>
      <w:r w:rsidR="00626AA3">
        <w:rPr>
          <w:rFonts w:ascii="Times New Roman" w:hAnsi="Times New Roman" w:cs="Times New Roman"/>
          <w:color w:val="000000" w:themeColor="text1"/>
          <w:sz w:val="24"/>
          <w:szCs w:val="24"/>
          <w:lang w:val="bg-BG"/>
        </w:rPr>
        <w:t>О</w:t>
      </w:r>
      <w:r w:rsidRPr="00994D84">
        <w:rPr>
          <w:rFonts w:ascii="Times New Roman" w:hAnsi="Times New Roman" w:cs="Times New Roman"/>
          <w:color w:val="000000" w:themeColor="text1"/>
          <w:sz w:val="24"/>
          <w:szCs w:val="24"/>
          <w:lang w:val="bg-BG"/>
        </w:rPr>
        <w:t xml:space="preserve">перативна програма „Наука и образование за интелигентен растеж“ 2014-2020  </w:t>
      </w:r>
      <w:r w:rsidR="009728DB">
        <w:rPr>
          <w:rFonts w:ascii="Times New Roman" w:hAnsi="Times New Roman" w:cs="Times New Roman"/>
          <w:color w:val="000000" w:themeColor="text1"/>
          <w:sz w:val="24"/>
          <w:szCs w:val="24"/>
          <w:lang w:val="bg-BG"/>
        </w:rPr>
        <w:t xml:space="preserve">(ОПНОИР) </w:t>
      </w:r>
      <w:r w:rsidRPr="00994D84">
        <w:rPr>
          <w:rFonts w:ascii="Times New Roman" w:hAnsi="Times New Roman" w:cs="Times New Roman"/>
          <w:color w:val="000000" w:themeColor="text1"/>
          <w:sz w:val="24"/>
          <w:szCs w:val="24"/>
          <w:lang w:val="bg-BG"/>
        </w:rPr>
        <w:t xml:space="preserve">е обявил процедура за предоставяне на безвъзмездна финансова помощ „Ограмотяване на възрастни – 2“. </w:t>
      </w:r>
      <w:r w:rsidRPr="009728DB">
        <w:rPr>
          <w:rFonts w:ascii="Times New Roman" w:hAnsi="Times New Roman" w:cs="Times New Roman"/>
          <w:b/>
          <w:color w:val="000000" w:themeColor="text1"/>
          <w:sz w:val="24"/>
          <w:szCs w:val="24"/>
          <w:lang w:val="bg-BG"/>
        </w:rPr>
        <w:t>Целевата група по процедурата</w:t>
      </w:r>
      <w:r w:rsidRPr="00994D84">
        <w:rPr>
          <w:rFonts w:ascii="Times New Roman" w:hAnsi="Times New Roman" w:cs="Times New Roman"/>
          <w:color w:val="000000" w:themeColor="text1"/>
          <w:sz w:val="24"/>
          <w:szCs w:val="24"/>
          <w:lang w:val="bg-BG"/>
        </w:rPr>
        <w:t xml:space="preserve"> са лица над 16 години без завършени класове от началния и/или прогимназиалния етап; неграмотни или слабо грамотни лица; лица, отпаднали от системата на образованието; безработни лица; лица, търсещи или получили закрила. </w:t>
      </w:r>
      <w:r w:rsidRPr="009728DB">
        <w:rPr>
          <w:rFonts w:ascii="Times New Roman" w:hAnsi="Times New Roman" w:cs="Times New Roman"/>
          <w:b/>
          <w:color w:val="000000" w:themeColor="text1"/>
          <w:sz w:val="24"/>
          <w:szCs w:val="24"/>
          <w:lang w:val="bg-BG"/>
        </w:rPr>
        <w:t>Допустими кандидати по цитираната процедура са училища и неправителствени организации</w:t>
      </w:r>
      <w:r w:rsidRPr="00994D84">
        <w:rPr>
          <w:rFonts w:ascii="Times New Roman" w:hAnsi="Times New Roman" w:cs="Times New Roman"/>
          <w:color w:val="000000" w:themeColor="text1"/>
          <w:sz w:val="24"/>
          <w:szCs w:val="24"/>
          <w:lang w:val="bg-BG"/>
        </w:rPr>
        <w:t xml:space="preserve">, които </w:t>
      </w:r>
      <w:r w:rsidR="00626AA3">
        <w:rPr>
          <w:rFonts w:ascii="Times New Roman" w:hAnsi="Times New Roman" w:cs="Times New Roman"/>
          <w:color w:val="000000" w:themeColor="text1"/>
          <w:sz w:val="24"/>
          <w:szCs w:val="24"/>
          <w:lang w:val="bg-BG"/>
        </w:rPr>
        <w:t xml:space="preserve">могат да </w:t>
      </w:r>
      <w:r w:rsidRPr="00994D84">
        <w:rPr>
          <w:rFonts w:ascii="Times New Roman" w:hAnsi="Times New Roman" w:cs="Times New Roman"/>
          <w:color w:val="000000" w:themeColor="text1"/>
          <w:sz w:val="24"/>
          <w:szCs w:val="24"/>
          <w:lang w:val="bg-BG"/>
        </w:rPr>
        <w:t>подават проектни предложения до 31.03.2021 г. С училища/неправителствени организации</w:t>
      </w:r>
      <w:r>
        <w:rPr>
          <w:rFonts w:ascii="Times New Roman" w:hAnsi="Times New Roman" w:cs="Times New Roman"/>
          <w:color w:val="000000" w:themeColor="text1"/>
          <w:sz w:val="24"/>
          <w:szCs w:val="24"/>
          <w:lang w:val="bg-BG"/>
        </w:rPr>
        <w:t xml:space="preserve"> с </w:t>
      </w:r>
      <w:r w:rsidRPr="00994D84">
        <w:rPr>
          <w:rFonts w:ascii="Times New Roman" w:hAnsi="Times New Roman" w:cs="Times New Roman"/>
          <w:color w:val="000000" w:themeColor="text1"/>
          <w:sz w:val="24"/>
          <w:szCs w:val="24"/>
          <w:lang w:val="bg-BG"/>
        </w:rPr>
        <w:t>одобрени проектни предложения се сключва договор за изпълнение на планираните дейности, сред които са провеждане на курсове за ограмотяване (1-4 клас) и курсове за усвояване на компет</w:t>
      </w:r>
      <w:r>
        <w:rPr>
          <w:rFonts w:ascii="Times New Roman" w:hAnsi="Times New Roman" w:cs="Times New Roman"/>
          <w:color w:val="000000" w:themeColor="text1"/>
          <w:sz w:val="24"/>
          <w:szCs w:val="24"/>
          <w:lang w:val="bg-BG"/>
        </w:rPr>
        <w:t>е</w:t>
      </w:r>
      <w:r w:rsidRPr="00994D84">
        <w:rPr>
          <w:rFonts w:ascii="Times New Roman" w:hAnsi="Times New Roman" w:cs="Times New Roman"/>
          <w:color w:val="000000" w:themeColor="text1"/>
          <w:sz w:val="24"/>
          <w:szCs w:val="24"/>
          <w:lang w:val="bg-BG"/>
        </w:rPr>
        <w:t xml:space="preserve">нции от прогимназиален етап (5-7 клас) на основно образование и изпити за валидиране на резултати от неформалното обучение и </w:t>
      </w:r>
      <w:proofErr w:type="spellStart"/>
      <w:r w:rsidRPr="00994D84">
        <w:rPr>
          <w:rFonts w:ascii="Times New Roman" w:hAnsi="Times New Roman" w:cs="Times New Roman"/>
          <w:color w:val="000000" w:themeColor="text1"/>
          <w:sz w:val="24"/>
          <w:szCs w:val="24"/>
          <w:lang w:val="bg-BG"/>
        </w:rPr>
        <w:t>информалното</w:t>
      </w:r>
      <w:proofErr w:type="spellEnd"/>
      <w:r w:rsidRPr="00994D84">
        <w:rPr>
          <w:rFonts w:ascii="Times New Roman" w:hAnsi="Times New Roman" w:cs="Times New Roman"/>
          <w:color w:val="000000" w:themeColor="text1"/>
          <w:sz w:val="24"/>
          <w:szCs w:val="24"/>
          <w:lang w:val="bg-BG"/>
        </w:rPr>
        <w:t xml:space="preserve"> учене.</w:t>
      </w:r>
      <w:r>
        <w:rPr>
          <w:rFonts w:ascii="Times New Roman" w:hAnsi="Times New Roman" w:cs="Times New Roman"/>
          <w:color w:val="000000" w:themeColor="text1"/>
          <w:sz w:val="24"/>
          <w:szCs w:val="24"/>
          <w:lang w:val="bg-BG"/>
        </w:rPr>
        <w:t xml:space="preserve"> </w:t>
      </w:r>
      <w:r w:rsidRPr="00994D84">
        <w:rPr>
          <w:rFonts w:ascii="Times New Roman" w:hAnsi="Times New Roman" w:cs="Times New Roman"/>
          <w:color w:val="000000" w:themeColor="text1"/>
          <w:sz w:val="24"/>
          <w:szCs w:val="24"/>
          <w:lang w:val="bg-BG"/>
        </w:rPr>
        <w:t xml:space="preserve">Съгласно нормативната уредба – Закона за предучилищното и училищно образование и Наредба № 11 от 01.09.2016 г. за оценяване на резултатите от обучението на учениците </w:t>
      </w:r>
      <w:r w:rsidRPr="009728DB">
        <w:rPr>
          <w:rFonts w:ascii="Times New Roman" w:hAnsi="Times New Roman" w:cs="Times New Roman"/>
          <w:b/>
          <w:color w:val="000000" w:themeColor="text1"/>
          <w:sz w:val="24"/>
          <w:szCs w:val="24"/>
          <w:lang w:val="bg-BG"/>
        </w:rPr>
        <w:t>единствено училищата провеждат цитираните курсове и изпитите за валидиране и издават документ</w:t>
      </w:r>
      <w:r w:rsidRPr="00994D84">
        <w:rPr>
          <w:rFonts w:ascii="Times New Roman" w:hAnsi="Times New Roman" w:cs="Times New Roman"/>
          <w:color w:val="000000" w:themeColor="text1"/>
          <w:sz w:val="24"/>
          <w:szCs w:val="24"/>
          <w:lang w:val="bg-BG"/>
        </w:rPr>
        <w:t xml:space="preserve"> – удостоверение за валидиране на компетентности за завършен клас/етап или основна степен на образование се издава съгласно държавния образователен стандарт за информацията и документите (Наредба № 8 от 11.08.2016 г. за информацията и документите за системата на предучилищното и училищното образование).</w:t>
      </w:r>
      <w:r>
        <w:rPr>
          <w:rFonts w:ascii="Times New Roman" w:hAnsi="Times New Roman" w:cs="Times New Roman"/>
          <w:color w:val="000000" w:themeColor="text1"/>
          <w:sz w:val="24"/>
          <w:szCs w:val="24"/>
          <w:lang w:val="bg-BG"/>
        </w:rPr>
        <w:t xml:space="preserve"> </w:t>
      </w:r>
    </w:p>
    <w:p w:rsidR="00994D84" w:rsidRDefault="003510B4" w:rsidP="00D31AE8">
      <w:pPr>
        <w:pBdr>
          <w:bottom w:val="single" w:sz="4" w:space="1" w:color="auto"/>
        </w:pBdr>
        <w:jc w:val="both"/>
        <w:rPr>
          <w:rFonts w:ascii="Times New Roman" w:hAnsi="Times New Roman" w:cs="Times New Roman"/>
          <w:color w:val="000000" w:themeColor="text1"/>
          <w:sz w:val="24"/>
          <w:szCs w:val="24"/>
          <w:lang w:val="bg-BG"/>
        </w:rPr>
      </w:pPr>
      <w:r>
        <w:rPr>
          <w:rFonts w:ascii="Times New Roman" w:hAnsi="Times New Roman" w:cs="Times New Roman"/>
          <w:b/>
          <w:color w:val="000000" w:themeColor="text1"/>
          <w:sz w:val="24"/>
          <w:szCs w:val="24"/>
          <w:lang w:val="bg-BG"/>
        </w:rPr>
        <w:t>Административни д</w:t>
      </w:r>
      <w:r w:rsidR="009728DB" w:rsidRPr="00361325">
        <w:rPr>
          <w:rFonts w:ascii="Times New Roman" w:hAnsi="Times New Roman" w:cs="Times New Roman"/>
          <w:b/>
          <w:color w:val="000000" w:themeColor="text1"/>
          <w:sz w:val="24"/>
          <w:szCs w:val="24"/>
          <w:lang w:val="bg-BG"/>
        </w:rPr>
        <w:t xml:space="preserve">оговори </w:t>
      </w:r>
      <w:r>
        <w:rPr>
          <w:rFonts w:ascii="Times New Roman" w:hAnsi="Times New Roman" w:cs="Times New Roman"/>
          <w:b/>
          <w:color w:val="000000" w:themeColor="text1"/>
          <w:sz w:val="24"/>
          <w:szCs w:val="24"/>
          <w:lang w:val="bg-BG"/>
        </w:rPr>
        <w:t xml:space="preserve">за предоставяне на безвъзмездна финансова помощ </w:t>
      </w:r>
      <w:r w:rsidR="009728DB" w:rsidRPr="00361325">
        <w:rPr>
          <w:rFonts w:ascii="Times New Roman" w:hAnsi="Times New Roman" w:cs="Times New Roman"/>
          <w:b/>
          <w:color w:val="000000" w:themeColor="text1"/>
          <w:sz w:val="24"/>
          <w:szCs w:val="24"/>
          <w:lang w:val="bg-BG"/>
        </w:rPr>
        <w:t>с</w:t>
      </w:r>
      <w:r>
        <w:rPr>
          <w:rFonts w:ascii="Times New Roman" w:hAnsi="Times New Roman" w:cs="Times New Roman"/>
          <w:b/>
          <w:color w:val="000000" w:themeColor="text1"/>
          <w:sz w:val="24"/>
          <w:szCs w:val="24"/>
          <w:lang w:val="bg-BG"/>
        </w:rPr>
        <w:t xml:space="preserve"> одобрените за финансиране кандидати</w:t>
      </w:r>
      <w:r w:rsidR="009728DB" w:rsidRPr="00361325">
        <w:rPr>
          <w:rFonts w:ascii="Times New Roman" w:hAnsi="Times New Roman" w:cs="Times New Roman"/>
          <w:b/>
          <w:color w:val="000000" w:themeColor="text1"/>
          <w:sz w:val="24"/>
          <w:szCs w:val="24"/>
          <w:lang w:val="bg-BG"/>
        </w:rPr>
        <w:t xml:space="preserve"> училища/неправителствени организации се очаква да бъда</w:t>
      </w:r>
      <w:r w:rsidR="00080725">
        <w:rPr>
          <w:rFonts w:ascii="Times New Roman" w:hAnsi="Times New Roman" w:cs="Times New Roman"/>
          <w:b/>
          <w:color w:val="000000" w:themeColor="text1"/>
          <w:sz w:val="24"/>
          <w:szCs w:val="24"/>
          <w:lang w:val="bg-BG"/>
        </w:rPr>
        <w:t>т</w:t>
      </w:r>
      <w:r w:rsidR="009728DB" w:rsidRPr="00361325">
        <w:rPr>
          <w:rFonts w:ascii="Times New Roman" w:hAnsi="Times New Roman" w:cs="Times New Roman"/>
          <w:b/>
          <w:color w:val="000000" w:themeColor="text1"/>
          <w:sz w:val="24"/>
          <w:szCs w:val="24"/>
          <w:lang w:val="bg-BG"/>
        </w:rPr>
        <w:t xml:space="preserve"> сключени към м. </w:t>
      </w:r>
      <w:r w:rsidR="004A0BEA">
        <w:rPr>
          <w:rFonts w:ascii="Times New Roman" w:hAnsi="Times New Roman" w:cs="Times New Roman"/>
          <w:b/>
          <w:color w:val="000000" w:themeColor="text1"/>
          <w:sz w:val="24"/>
          <w:szCs w:val="24"/>
          <w:lang w:val="bg-BG"/>
        </w:rPr>
        <w:t>август</w:t>
      </w:r>
      <w:r w:rsidR="004A0BEA" w:rsidRPr="00361325">
        <w:rPr>
          <w:rFonts w:ascii="Times New Roman" w:hAnsi="Times New Roman" w:cs="Times New Roman"/>
          <w:b/>
          <w:color w:val="000000" w:themeColor="text1"/>
          <w:sz w:val="24"/>
          <w:szCs w:val="24"/>
          <w:lang w:val="bg-BG"/>
        </w:rPr>
        <w:t xml:space="preserve"> </w:t>
      </w:r>
      <w:r w:rsidR="009728DB" w:rsidRPr="00361325">
        <w:rPr>
          <w:rFonts w:ascii="Times New Roman" w:hAnsi="Times New Roman" w:cs="Times New Roman"/>
          <w:b/>
          <w:color w:val="000000" w:themeColor="text1"/>
          <w:sz w:val="24"/>
          <w:szCs w:val="24"/>
          <w:lang w:val="bg-BG"/>
        </w:rPr>
        <w:t xml:space="preserve">2021 г., </w:t>
      </w:r>
      <w:r w:rsidR="009728DB">
        <w:rPr>
          <w:rFonts w:ascii="Times New Roman" w:hAnsi="Times New Roman" w:cs="Times New Roman"/>
          <w:color w:val="000000" w:themeColor="text1"/>
          <w:sz w:val="24"/>
          <w:szCs w:val="24"/>
          <w:lang w:val="bg-BG"/>
        </w:rPr>
        <w:t>след приключване на оценката на подадените проектни предложения</w:t>
      </w:r>
      <w:r w:rsidR="008C3A0C">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и</w:t>
      </w:r>
      <w:r w:rsidR="008C3A0C">
        <w:rPr>
          <w:rFonts w:ascii="Times New Roman" w:hAnsi="Times New Roman" w:cs="Times New Roman"/>
          <w:color w:val="000000" w:themeColor="text1"/>
          <w:sz w:val="24"/>
          <w:szCs w:val="24"/>
          <w:lang w:val="bg-BG"/>
        </w:rPr>
        <w:t xml:space="preserve"> публикувани н</w:t>
      </w:r>
      <w:r w:rsidR="009728DB">
        <w:rPr>
          <w:rFonts w:ascii="Times New Roman" w:hAnsi="Times New Roman" w:cs="Times New Roman"/>
          <w:color w:val="000000" w:themeColor="text1"/>
          <w:sz w:val="24"/>
          <w:szCs w:val="24"/>
          <w:lang w:val="bg-BG"/>
        </w:rPr>
        <w:t>а сайта на ОПНОИР, Рубрика „Програма 2014-2020“, раздел „Сключени  договори“ (</w:t>
      </w:r>
      <w:hyperlink r:id="rId9" w:history="1">
        <w:r w:rsidR="009728DB" w:rsidRPr="00AE6C7F">
          <w:rPr>
            <w:rStyle w:val="Hyperlink"/>
            <w:rFonts w:ascii="Times New Roman" w:hAnsi="Times New Roman" w:cs="Times New Roman"/>
            <w:sz w:val="24"/>
            <w:szCs w:val="24"/>
            <w:lang w:val="bg-BG"/>
          </w:rPr>
          <w:t>http://sf.mon.bg/?go=page&amp;pageId=434</w:t>
        </w:r>
      </w:hyperlink>
      <w:r w:rsidR="009728DB">
        <w:rPr>
          <w:rFonts w:ascii="Times New Roman" w:hAnsi="Times New Roman" w:cs="Times New Roman"/>
          <w:color w:val="000000" w:themeColor="text1"/>
          <w:sz w:val="24"/>
          <w:szCs w:val="24"/>
          <w:lang w:val="bg-BG"/>
        </w:rPr>
        <w:t xml:space="preserve">). </w:t>
      </w:r>
      <w:r w:rsidR="00994D84">
        <w:rPr>
          <w:rFonts w:ascii="Times New Roman" w:hAnsi="Times New Roman" w:cs="Times New Roman"/>
          <w:color w:val="000000" w:themeColor="text1"/>
          <w:sz w:val="24"/>
          <w:szCs w:val="24"/>
          <w:lang w:val="bg-BG"/>
        </w:rPr>
        <w:t xml:space="preserve">За да се включите в дейности по процедурата за </w:t>
      </w:r>
      <w:r w:rsidR="00994D84">
        <w:rPr>
          <w:rFonts w:ascii="Times New Roman" w:hAnsi="Times New Roman" w:cs="Times New Roman"/>
          <w:color w:val="000000" w:themeColor="text1"/>
          <w:sz w:val="24"/>
          <w:szCs w:val="24"/>
          <w:lang w:val="bg-BG"/>
        </w:rPr>
        <w:lastRenderedPageBreak/>
        <w:t>придобиване на клас/етап/степен на образование по процедура „Ограмотяване на възрастни-2“ следва да се обърнете към училище</w:t>
      </w:r>
      <w:r w:rsidR="00361325">
        <w:rPr>
          <w:rFonts w:ascii="Times New Roman" w:hAnsi="Times New Roman" w:cs="Times New Roman"/>
          <w:color w:val="000000" w:themeColor="text1"/>
          <w:sz w:val="24"/>
          <w:szCs w:val="24"/>
          <w:lang w:val="bg-BG"/>
        </w:rPr>
        <w:t xml:space="preserve"> или неправителствена организация</w:t>
      </w:r>
      <w:r w:rsidR="00994D84">
        <w:rPr>
          <w:rFonts w:ascii="Times New Roman" w:hAnsi="Times New Roman" w:cs="Times New Roman"/>
          <w:color w:val="000000" w:themeColor="text1"/>
          <w:sz w:val="24"/>
          <w:szCs w:val="24"/>
          <w:lang w:val="bg-BG"/>
        </w:rPr>
        <w:t>, ко</w:t>
      </w:r>
      <w:r w:rsidR="00361325">
        <w:rPr>
          <w:rFonts w:ascii="Times New Roman" w:hAnsi="Times New Roman" w:cs="Times New Roman"/>
          <w:color w:val="000000" w:themeColor="text1"/>
          <w:sz w:val="24"/>
          <w:szCs w:val="24"/>
          <w:lang w:val="bg-BG"/>
        </w:rPr>
        <w:t>и</w:t>
      </w:r>
      <w:r w:rsidR="00994D84">
        <w:rPr>
          <w:rFonts w:ascii="Times New Roman" w:hAnsi="Times New Roman" w:cs="Times New Roman"/>
          <w:color w:val="000000" w:themeColor="text1"/>
          <w:sz w:val="24"/>
          <w:szCs w:val="24"/>
          <w:lang w:val="bg-BG"/>
        </w:rPr>
        <w:t xml:space="preserve">то </w:t>
      </w:r>
      <w:r w:rsidR="00361325">
        <w:rPr>
          <w:rFonts w:ascii="Times New Roman" w:hAnsi="Times New Roman" w:cs="Times New Roman"/>
          <w:color w:val="000000" w:themeColor="text1"/>
          <w:sz w:val="24"/>
          <w:szCs w:val="24"/>
          <w:lang w:val="bg-BG"/>
        </w:rPr>
        <w:t>имат</w:t>
      </w:r>
      <w:r w:rsidR="00994D84">
        <w:rPr>
          <w:rFonts w:ascii="Times New Roman" w:hAnsi="Times New Roman" w:cs="Times New Roman"/>
          <w:color w:val="000000" w:themeColor="text1"/>
          <w:sz w:val="24"/>
          <w:szCs w:val="24"/>
          <w:lang w:val="bg-BG"/>
        </w:rPr>
        <w:t xml:space="preserve"> сключ</w:t>
      </w:r>
      <w:r w:rsidR="00361325">
        <w:rPr>
          <w:rFonts w:ascii="Times New Roman" w:hAnsi="Times New Roman" w:cs="Times New Roman"/>
          <w:color w:val="000000" w:themeColor="text1"/>
          <w:sz w:val="24"/>
          <w:szCs w:val="24"/>
          <w:lang w:val="bg-BG"/>
        </w:rPr>
        <w:t>ен</w:t>
      </w:r>
      <w:r w:rsidR="00994D8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административен </w:t>
      </w:r>
      <w:r w:rsidR="00994D84">
        <w:rPr>
          <w:rFonts w:ascii="Times New Roman" w:hAnsi="Times New Roman" w:cs="Times New Roman"/>
          <w:color w:val="000000" w:themeColor="text1"/>
          <w:sz w:val="24"/>
          <w:szCs w:val="24"/>
          <w:lang w:val="bg-BG"/>
        </w:rPr>
        <w:t>договор</w:t>
      </w:r>
      <w:r>
        <w:rPr>
          <w:rFonts w:ascii="Times New Roman" w:hAnsi="Times New Roman" w:cs="Times New Roman"/>
          <w:color w:val="000000" w:themeColor="text1"/>
          <w:sz w:val="24"/>
          <w:szCs w:val="24"/>
          <w:lang w:val="bg-BG"/>
        </w:rPr>
        <w:t xml:space="preserve"> за финансиране на</w:t>
      </w:r>
      <w:r w:rsidR="00994D84">
        <w:rPr>
          <w:rFonts w:ascii="Times New Roman" w:hAnsi="Times New Roman" w:cs="Times New Roman"/>
          <w:color w:val="000000" w:themeColor="text1"/>
          <w:sz w:val="24"/>
          <w:szCs w:val="24"/>
          <w:lang w:val="bg-BG"/>
        </w:rPr>
        <w:t xml:space="preserve"> одобрен проект </w:t>
      </w:r>
      <w:r w:rsidR="00361325">
        <w:rPr>
          <w:rFonts w:ascii="Times New Roman" w:hAnsi="Times New Roman" w:cs="Times New Roman"/>
          <w:color w:val="000000" w:themeColor="text1"/>
          <w:sz w:val="24"/>
          <w:szCs w:val="24"/>
          <w:lang w:val="bg-BG"/>
        </w:rPr>
        <w:t>за</w:t>
      </w:r>
      <w:r w:rsidR="00994D84">
        <w:rPr>
          <w:rFonts w:ascii="Times New Roman" w:hAnsi="Times New Roman" w:cs="Times New Roman"/>
          <w:color w:val="000000" w:themeColor="text1"/>
          <w:sz w:val="24"/>
          <w:szCs w:val="24"/>
          <w:lang w:val="bg-BG"/>
        </w:rPr>
        <w:t xml:space="preserve"> осъществява</w:t>
      </w:r>
      <w:r w:rsidR="00361325">
        <w:rPr>
          <w:rFonts w:ascii="Times New Roman" w:hAnsi="Times New Roman" w:cs="Times New Roman"/>
          <w:color w:val="000000" w:themeColor="text1"/>
          <w:sz w:val="24"/>
          <w:szCs w:val="24"/>
          <w:lang w:val="bg-BG"/>
        </w:rPr>
        <w:t>не на</w:t>
      </w:r>
      <w:r w:rsidR="00994D84">
        <w:rPr>
          <w:rFonts w:ascii="Times New Roman" w:hAnsi="Times New Roman" w:cs="Times New Roman"/>
          <w:color w:val="000000" w:themeColor="text1"/>
          <w:sz w:val="24"/>
          <w:szCs w:val="24"/>
          <w:lang w:val="bg-BG"/>
        </w:rPr>
        <w:t xml:space="preserve"> цитираните по-горе дейности, </w:t>
      </w:r>
      <w:r w:rsidR="004C2F53">
        <w:rPr>
          <w:rFonts w:ascii="Times New Roman" w:hAnsi="Times New Roman" w:cs="Times New Roman"/>
          <w:color w:val="000000" w:themeColor="text1"/>
          <w:sz w:val="24"/>
          <w:szCs w:val="24"/>
          <w:lang w:val="bg-BG"/>
        </w:rPr>
        <w:t>или към Регионално управление на образованието</w:t>
      </w:r>
      <w:r w:rsidR="00994D84">
        <w:rPr>
          <w:rFonts w:ascii="Times New Roman" w:hAnsi="Times New Roman" w:cs="Times New Roman"/>
          <w:color w:val="000000" w:themeColor="text1"/>
          <w:sz w:val="24"/>
          <w:szCs w:val="24"/>
          <w:lang w:val="bg-BG"/>
        </w:rPr>
        <w:t>.</w:t>
      </w:r>
      <w:r w:rsidR="00033D2F" w:rsidRPr="0046663D">
        <w:rPr>
          <w:rFonts w:ascii="Times New Roman" w:hAnsi="Times New Roman" w:cs="Times New Roman"/>
          <w:color w:val="000000" w:themeColor="text1"/>
          <w:sz w:val="24"/>
          <w:szCs w:val="24"/>
          <w:lang w:val="bg-BG"/>
        </w:rPr>
        <w:t xml:space="preserve"> </w:t>
      </w:r>
      <w:r w:rsidR="00361325">
        <w:rPr>
          <w:rFonts w:ascii="Times New Roman" w:hAnsi="Times New Roman" w:cs="Times New Roman"/>
          <w:color w:val="000000" w:themeColor="text1"/>
          <w:sz w:val="24"/>
          <w:szCs w:val="24"/>
          <w:lang w:val="bg-BG"/>
        </w:rPr>
        <w:t xml:space="preserve">Контакти на всички Регионални управления на образованието може да намерите на следния линк </w:t>
      </w:r>
      <w:hyperlink r:id="rId10" w:history="1">
        <w:r w:rsidR="00361325" w:rsidRPr="00AE6C7F">
          <w:rPr>
            <w:rStyle w:val="Hyperlink"/>
            <w:rFonts w:ascii="Times New Roman" w:hAnsi="Times New Roman" w:cs="Times New Roman"/>
            <w:sz w:val="24"/>
            <w:szCs w:val="24"/>
            <w:lang w:val="bg-BG"/>
          </w:rPr>
          <w:t>https://www.mon.bg/bg/324</w:t>
        </w:r>
      </w:hyperlink>
      <w:r w:rsidR="00361325">
        <w:rPr>
          <w:rFonts w:ascii="Times New Roman" w:hAnsi="Times New Roman" w:cs="Times New Roman"/>
          <w:color w:val="000000" w:themeColor="text1"/>
          <w:sz w:val="24"/>
          <w:szCs w:val="24"/>
          <w:lang w:val="bg-BG"/>
        </w:rPr>
        <w:t xml:space="preserve">. </w:t>
      </w:r>
    </w:p>
    <w:p w:rsidR="008C3A0C" w:rsidRPr="00361325" w:rsidRDefault="008C3A0C" w:rsidP="00D31AE8">
      <w:pPr>
        <w:pBdr>
          <w:bottom w:val="single" w:sz="4" w:space="1" w:color="auto"/>
        </w:pBdr>
        <w:jc w:val="both"/>
        <w:rPr>
          <w:rFonts w:ascii="Times New Roman" w:hAnsi="Times New Roman" w:cs="Times New Roman"/>
          <w:color w:val="000000" w:themeColor="text1"/>
          <w:sz w:val="24"/>
          <w:szCs w:val="24"/>
          <w:lang w:val="bg-BG"/>
        </w:rPr>
      </w:pPr>
      <w:r w:rsidRPr="008C3A0C">
        <w:rPr>
          <w:rFonts w:ascii="Times New Roman" w:hAnsi="Times New Roman" w:cs="Times New Roman"/>
          <w:color w:val="000000" w:themeColor="text1"/>
          <w:sz w:val="24"/>
          <w:szCs w:val="24"/>
          <w:lang w:val="bg-BG"/>
        </w:rPr>
        <w:t>Обръщаме Ви внимание, че условията за придобиване на свидетелство за управление на моторно превозно средство са регламентирани в Закона за движението по пътищата</w:t>
      </w:r>
      <w:r>
        <w:rPr>
          <w:rFonts w:ascii="Times New Roman" w:hAnsi="Times New Roman" w:cs="Times New Roman"/>
          <w:color w:val="000000" w:themeColor="text1"/>
          <w:sz w:val="24"/>
          <w:szCs w:val="24"/>
          <w:lang w:val="bg-BG"/>
        </w:rPr>
        <w:t>.</w:t>
      </w:r>
    </w:p>
    <w:p w:rsidR="004A0BEA" w:rsidRDefault="004A0BEA" w:rsidP="00840A4A">
      <w:pPr>
        <w:jc w:val="both"/>
        <w:rPr>
          <w:rFonts w:ascii="Times New Roman" w:hAnsi="Times New Roman" w:cs="Times New Roman"/>
          <w:color w:val="000000" w:themeColor="text1"/>
          <w:sz w:val="24"/>
          <w:szCs w:val="24"/>
          <w:lang w:val="bg-BG"/>
        </w:rPr>
      </w:pPr>
    </w:p>
    <w:p w:rsidR="00840A4A" w:rsidRDefault="00840A4A" w:rsidP="00840A4A">
      <w:pPr>
        <w:jc w:val="both"/>
        <w:rPr>
          <w:rFonts w:ascii="Times New Roman" w:hAnsi="Times New Roman" w:cs="Times New Roman"/>
          <w:b/>
          <w:color w:val="000000" w:themeColor="text1"/>
          <w:sz w:val="24"/>
          <w:szCs w:val="24"/>
          <w:lang w:val="bg-BG"/>
        </w:rPr>
      </w:pPr>
      <w:r w:rsidRPr="00967AA7">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3 от 0</w:t>
      </w:r>
      <w:r w:rsidRPr="00967AA7">
        <w:rPr>
          <w:rFonts w:ascii="Times New Roman" w:hAnsi="Times New Roman" w:cs="Times New Roman"/>
          <w:b/>
          <w:color w:val="000000" w:themeColor="text1"/>
          <w:sz w:val="24"/>
          <w:szCs w:val="24"/>
          <w:lang w:val="bg-BG"/>
        </w:rPr>
        <w:t>1.0</w:t>
      </w:r>
      <w:r>
        <w:rPr>
          <w:rFonts w:ascii="Times New Roman" w:hAnsi="Times New Roman" w:cs="Times New Roman"/>
          <w:b/>
          <w:color w:val="000000" w:themeColor="text1"/>
          <w:sz w:val="24"/>
          <w:szCs w:val="24"/>
          <w:lang w:val="bg-BG"/>
        </w:rPr>
        <w:t>2</w:t>
      </w:r>
      <w:r w:rsidRPr="00967AA7">
        <w:rPr>
          <w:rFonts w:ascii="Times New Roman" w:hAnsi="Times New Roman" w:cs="Times New Roman"/>
          <w:b/>
          <w:color w:val="000000" w:themeColor="text1"/>
          <w:sz w:val="24"/>
          <w:szCs w:val="24"/>
          <w:lang w:val="bg-BG"/>
        </w:rPr>
        <w:t>.2021 г.:</w:t>
      </w:r>
    </w:p>
    <w:p w:rsidR="00840A4A" w:rsidRPr="00840A4A" w:rsidRDefault="00840A4A" w:rsidP="00840A4A">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Здравейте,  </w:t>
      </w:r>
    </w:p>
    <w:p w:rsidR="00840A4A" w:rsidRPr="00840A4A" w:rsidRDefault="00840A4A" w:rsidP="00840A4A">
      <w:pPr>
        <w:jc w:val="both"/>
        <w:rPr>
          <w:rFonts w:ascii="Times New Roman" w:hAnsi="Times New Roman" w:cs="Times New Roman"/>
          <w:color w:val="000000" w:themeColor="text1"/>
          <w:sz w:val="24"/>
          <w:szCs w:val="24"/>
          <w:lang w:val="bg-BG"/>
        </w:rPr>
      </w:pPr>
      <w:r w:rsidRPr="00840A4A">
        <w:rPr>
          <w:rFonts w:ascii="Times New Roman" w:hAnsi="Times New Roman" w:cs="Times New Roman"/>
          <w:color w:val="000000" w:themeColor="text1"/>
          <w:sz w:val="24"/>
          <w:szCs w:val="24"/>
          <w:lang w:val="bg-BG"/>
        </w:rPr>
        <w:t>Въпросът ни е свързан с ролята на нашата фондация като партньор към училище. Организацията ни е участвала в проект "Образователна интеграция ма деца и ученици от етническите малцинства в община Пловдив" през 2002 г., но е била неактивна (не е извършила дейности - обществено полезни и икономически) в последните две години. Възможно ли е да участваме като пар</w:t>
      </w:r>
      <w:r>
        <w:rPr>
          <w:rFonts w:ascii="Times New Roman" w:hAnsi="Times New Roman" w:cs="Times New Roman"/>
          <w:color w:val="000000" w:themeColor="text1"/>
          <w:sz w:val="24"/>
          <w:szCs w:val="24"/>
          <w:lang w:val="bg-BG"/>
        </w:rPr>
        <w:t>тньор в отворената процедурата?</w:t>
      </w:r>
    </w:p>
    <w:p w:rsidR="00840A4A" w:rsidRPr="00840A4A" w:rsidRDefault="00840A4A" w:rsidP="00840A4A">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С уважение,</w:t>
      </w:r>
    </w:p>
    <w:p w:rsidR="00840A4A" w:rsidRDefault="00840A4A" w:rsidP="00840A4A">
      <w:pPr>
        <w:jc w:val="both"/>
        <w:rPr>
          <w:rFonts w:ascii="Times New Roman" w:hAnsi="Times New Roman" w:cs="Times New Roman"/>
          <w:color w:val="000000" w:themeColor="text1"/>
          <w:sz w:val="24"/>
          <w:szCs w:val="24"/>
          <w:lang w:val="bg-BG"/>
        </w:rPr>
      </w:pPr>
      <w:r w:rsidRPr="00840A4A">
        <w:rPr>
          <w:rFonts w:ascii="Times New Roman" w:hAnsi="Times New Roman" w:cs="Times New Roman"/>
          <w:color w:val="000000" w:themeColor="text1"/>
          <w:sz w:val="24"/>
          <w:szCs w:val="24"/>
          <w:lang w:val="bg-BG"/>
        </w:rPr>
        <w:t>Екип на фондация Хаир</w:t>
      </w:r>
    </w:p>
    <w:p w:rsidR="00840A4A" w:rsidRDefault="00840A4A" w:rsidP="00840A4A">
      <w:pPr>
        <w:jc w:val="both"/>
        <w:rPr>
          <w:rFonts w:ascii="Times New Roman" w:hAnsi="Times New Roman" w:cs="Times New Roman"/>
          <w:color w:val="000000" w:themeColor="text1"/>
          <w:sz w:val="24"/>
          <w:szCs w:val="24"/>
          <w:lang w:val="bg-BG"/>
        </w:rPr>
      </w:pPr>
    </w:p>
    <w:p w:rsidR="00840A4A" w:rsidRPr="0046663D" w:rsidRDefault="00840A4A" w:rsidP="00840A4A">
      <w:pPr>
        <w:pStyle w:val="Heading3"/>
        <w:spacing w:after="120"/>
        <w:jc w:val="both"/>
        <w:rPr>
          <w:rFonts w:ascii="Times New Roman" w:hAnsi="Times New Roman" w:cs="Times New Roman"/>
          <w:b/>
          <w:caps/>
          <w:color w:val="000000" w:themeColor="text1"/>
          <w:lang w:val="bg-BG"/>
        </w:rPr>
      </w:pPr>
      <w:r w:rsidRPr="0046663D">
        <w:rPr>
          <w:rFonts w:ascii="Times New Roman" w:hAnsi="Times New Roman" w:cs="Times New Roman"/>
          <w:b/>
          <w:caps/>
          <w:color w:val="000000" w:themeColor="text1"/>
          <w:lang w:val="bg-BG"/>
        </w:rPr>
        <w:t>Отговор:</w:t>
      </w:r>
    </w:p>
    <w:p w:rsidR="00D31AE8" w:rsidRPr="0046663D" w:rsidRDefault="00D31AE8" w:rsidP="002E2FE9">
      <w:pPr>
        <w:pBdr>
          <w:bottom w:val="single" w:sz="4" w:space="3" w:color="auto"/>
        </w:pBdr>
        <w:jc w:val="both"/>
        <w:rPr>
          <w:rFonts w:ascii="Times New Roman" w:hAnsi="Times New Roman" w:cs="Times New Roman"/>
          <w:color w:val="000000" w:themeColor="text1"/>
          <w:sz w:val="24"/>
          <w:szCs w:val="24"/>
          <w:lang w:val="bg-BG"/>
        </w:rPr>
      </w:pPr>
      <w:r w:rsidRPr="0046663D">
        <w:rPr>
          <w:rFonts w:ascii="Times New Roman" w:hAnsi="Times New Roman" w:cs="Times New Roman"/>
          <w:color w:val="000000" w:themeColor="text1"/>
          <w:sz w:val="24"/>
          <w:szCs w:val="24"/>
          <w:lang w:val="bg-BG"/>
        </w:rPr>
        <w:t>В т.12.1.Критерии за допустимост на партньорите от Условията за кандидатстване детайлно са описани изискванията за допустими партньори, където е поставено следното изискване: „</w:t>
      </w:r>
      <w:r w:rsidRPr="0046663D">
        <w:rPr>
          <w:rFonts w:ascii="Times New Roman" w:hAnsi="Times New Roman" w:cs="Times New Roman"/>
          <w:i/>
          <w:color w:val="000000" w:themeColor="text1"/>
          <w:sz w:val="24"/>
          <w:szCs w:val="24"/>
          <w:u w:val="single"/>
          <w:lang w:val="bg-BG"/>
        </w:rPr>
        <w:t>В тази връзка ЮЛНЦ следва да са извършвали дейност през последните две финансови години“.</w:t>
      </w:r>
      <w:r w:rsidRPr="0046663D">
        <w:rPr>
          <w:rFonts w:ascii="Times New Roman" w:hAnsi="Times New Roman" w:cs="Times New Roman"/>
          <w:i/>
          <w:color w:val="000000" w:themeColor="text1"/>
          <w:sz w:val="24"/>
          <w:szCs w:val="24"/>
          <w:lang w:val="bg-BG"/>
        </w:rPr>
        <w:t xml:space="preserve"> </w:t>
      </w:r>
      <w:r w:rsidR="002E2FE9" w:rsidRPr="0046663D">
        <w:rPr>
          <w:rFonts w:ascii="Times New Roman" w:hAnsi="Times New Roman" w:cs="Times New Roman"/>
          <w:color w:val="000000" w:themeColor="text1"/>
          <w:sz w:val="24"/>
          <w:szCs w:val="24"/>
          <w:lang w:val="bg-BG"/>
        </w:rPr>
        <w:t xml:space="preserve">Проверката за допустимостта на партньорите </w:t>
      </w:r>
      <w:r w:rsidR="009C7E75" w:rsidRPr="0046663D">
        <w:rPr>
          <w:rFonts w:ascii="Times New Roman" w:hAnsi="Times New Roman" w:cs="Times New Roman"/>
          <w:color w:val="000000" w:themeColor="text1"/>
          <w:sz w:val="24"/>
          <w:szCs w:val="24"/>
          <w:lang w:val="bg-BG"/>
        </w:rPr>
        <w:t>с</w:t>
      </w:r>
      <w:r w:rsidR="002E2FE9" w:rsidRPr="0046663D">
        <w:rPr>
          <w:rFonts w:ascii="Times New Roman" w:hAnsi="Times New Roman" w:cs="Times New Roman"/>
          <w:color w:val="000000" w:themeColor="text1"/>
          <w:sz w:val="24"/>
          <w:szCs w:val="24"/>
          <w:lang w:val="bg-BG"/>
        </w:rPr>
        <w:t xml:space="preserve">е </w:t>
      </w:r>
      <w:r w:rsidR="009C7E75" w:rsidRPr="0046663D">
        <w:rPr>
          <w:rFonts w:ascii="Times New Roman" w:hAnsi="Times New Roman" w:cs="Times New Roman"/>
          <w:color w:val="000000" w:themeColor="text1"/>
          <w:sz w:val="24"/>
          <w:szCs w:val="24"/>
          <w:lang w:val="bg-BG"/>
        </w:rPr>
        <w:t xml:space="preserve">извършва </w:t>
      </w:r>
      <w:r w:rsidR="002E2FE9" w:rsidRPr="0046663D">
        <w:rPr>
          <w:rFonts w:ascii="Times New Roman" w:hAnsi="Times New Roman" w:cs="Times New Roman"/>
          <w:color w:val="000000" w:themeColor="text1"/>
          <w:sz w:val="24"/>
          <w:szCs w:val="24"/>
          <w:lang w:val="bg-BG"/>
        </w:rPr>
        <w:t>съгласно</w:t>
      </w:r>
      <w:r w:rsidR="00C070F4" w:rsidRPr="0046663D">
        <w:rPr>
          <w:rFonts w:ascii="Times New Roman" w:hAnsi="Times New Roman" w:cs="Times New Roman"/>
          <w:color w:val="000000" w:themeColor="text1"/>
          <w:sz w:val="24"/>
          <w:szCs w:val="24"/>
          <w:lang w:val="bg-BG"/>
        </w:rPr>
        <w:t xml:space="preserve"> точка 12 от Условията за кандидатстване и</w:t>
      </w:r>
      <w:r w:rsidR="002E2FE9" w:rsidRPr="0046663D">
        <w:rPr>
          <w:rFonts w:ascii="Times New Roman" w:hAnsi="Times New Roman" w:cs="Times New Roman"/>
          <w:color w:val="000000" w:themeColor="text1"/>
          <w:sz w:val="24"/>
          <w:szCs w:val="24"/>
          <w:lang w:val="bg-BG"/>
        </w:rPr>
        <w:t xml:space="preserve"> Методология и критерии за оценка на проектни предложения по процедура чрез подбор на проекти BG05M2OP001-3.020 - ОГРАМОТЯВАНЕ НА ВЪЗРАСТНИ – 2 – приложение </w:t>
      </w:r>
      <w:r w:rsidR="002E2FE9" w:rsidRPr="0046663D">
        <w:rPr>
          <w:rFonts w:ascii="Times New Roman" w:hAnsi="Times New Roman" w:cs="Times New Roman"/>
          <w:color w:val="000000" w:themeColor="text1"/>
          <w:sz w:val="24"/>
          <w:szCs w:val="24"/>
        </w:rPr>
        <w:t>XIII</w:t>
      </w:r>
      <w:r w:rsidR="002E2FE9" w:rsidRPr="0046663D">
        <w:rPr>
          <w:rFonts w:ascii="Times New Roman" w:hAnsi="Times New Roman" w:cs="Times New Roman"/>
          <w:color w:val="000000" w:themeColor="text1"/>
          <w:sz w:val="24"/>
          <w:szCs w:val="24"/>
          <w:lang w:val="bg-BG"/>
        </w:rPr>
        <w:t xml:space="preserve"> към Условия за кандидатстване.</w:t>
      </w:r>
    </w:p>
    <w:p w:rsidR="008B2389" w:rsidRDefault="008B2389" w:rsidP="008B2389">
      <w:pPr>
        <w:pStyle w:val="Heading2"/>
        <w:spacing w:after="120" w:line="240" w:lineRule="auto"/>
        <w:jc w:val="center"/>
        <w:rPr>
          <w:rFonts w:ascii="Times New Roman" w:hAnsi="Times New Roman" w:cs="Times New Roman"/>
          <w:b/>
          <w:color w:val="000000" w:themeColor="text1"/>
          <w:sz w:val="24"/>
          <w:szCs w:val="24"/>
          <w:lang w:val="bg-BG"/>
        </w:rPr>
      </w:pPr>
      <w:r w:rsidRPr="0046663D">
        <w:rPr>
          <w:rFonts w:ascii="Times New Roman" w:hAnsi="Times New Roman" w:cs="Times New Roman"/>
          <w:b/>
          <w:color w:val="000000" w:themeColor="text1"/>
          <w:sz w:val="24"/>
          <w:szCs w:val="24"/>
          <w:lang w:val="bg-BG"/>
        </w:rPr>
        <w:t>Въпроси, постъпили в периода 0</w:t>
      </w:r>
      <w:r w:rsidR="00033D2F" w:rsidRPr="0046663D">
        <w:rPr>
          <w:rFonts w:ascii="Times New Roman" w:hAnsi="Times New Roman" w:cs="Times New Roman"/>
          <w:b/>
          <w:color w:val="000000" w:themeColor="text1"/>
          <w:sz w:val="24"/>
          <w:szCs w:val="24"/>
          <w:lang w:val="bg-BG"/>
        </w:rPr>
        <w:t>2</w:t>
      </w:r>
      <w:r w:rsidRPr="0046663D">
        <w:rPr>
          <w:rFonts w:ascii="Times New Roman" w:hAnsi="Times New Roman" w:cs="Times New Roman"/>
          <w:b/>
          <w:color w:val="000000" w:themeColor="text1"/>
          <w:sz w:val="24"/>
          <w:szCs w:val="24"/>
          <w:lang w:val="bg-BG"/>
        </w:rPr>
        <w:t>.02.2021 г.</w:t>
      </w:r>
      <w:r w:rsidR="00033D2F" w:rsidRPr="0046663D">
        <w:rPr>
          <w:rFonts w:ascii="Times New Roman" w:hAnsi="Times New Roman" w:cs="Times New Roman"/>
          <w:b/>
          <w:color w:val="000000" w:themeColor="text1"/>
          <w:sz w:val="24"/>
          <w:szCs w:val="24"/>
          <w:lang w:val="bg-BG"/>
        </w:rPr>
        <w:t xml:space="preserve"> - </w:t>
      </w:r>
      <w:r w:rsidR="0046663D" w:rsidRPr="006B7200">
        <w:rPr>
          <w:rFonts w:ascii="Times New Roman" w:hAnsi="Times New Roman" w:cs="Times New Roman"/>
          <w:b/>
          <w:color w:val="000000" w:themeColor="text1"/>
          <w:sz w:val="24"/>
          <w:szCs w:val="24"/>
          <w:lang w:val="bg-BG"/>
        </w:rPr>
        <w:t>08</w:t>
      </w:r>
      <w:r w:rsidR="0046663D" w:rsidRPr="0046663D">
        <w:rPr>
          <w:rFonts w:ascii="Times New Roman" w:hAnsi="Times New Roman" w:cs="Times New Roman"/>
          <w:b/>
          <w:color w:val="000000" w:themeColor="text1"/>
          <w:sz w:val="24"/>
          <w:szCs w:val="24"/>
          <w:lang w:val="bg-BG"/>
        </w:rPr>
        <w:t>.</w:t>
      </w:r>
      <w:r w:rsidR="00033D2F" w:rsidRPr="0046663D">
        <w:rPr>
          <w:rFonts w:ascii="Times New Roman" w:hAnsi="Times New Roman" w:cs="Times New Roman"/>
          <w:b/>
          <w:color w:val="000000" w:themeColor="text1"/>
          <w:sz w:val="24"/>
          <w:szCs w:val="24"/>
          <w:lang w:val="bg-BG"/>
        </w:rPr>
        <w:t xml:space="preserve">02.2021 </w:t>
      </w:r>
      <w:r w:rsidRPr="0046663D">
        <w:rPr>
          <w:rFonts w:ascii="Times New Roman" w:hAnsi="Times New Roman" w:cs="Times New Roman"/>
          <w:b/>
          <w:color w:val="000000" w:themeColor="text1"/>
          <w:sz w:val="24"/>
          <w:szCs w:val="24"/>
          <w:lang w:val="bg-BG"/>
        </w:rPr>
        <w:t>г.</w:t>
      </w:r>
    </w:p>
    <w:p w:rsidR="008B2389" w:rsidRPr="001C567B" w:rsidRDefault="008B2389" w:rsidP="001C567B">
      <w:pPr>
        <w:rPr>
          <w:lang w:val="bg-BG"/>
        </w:rPr>
      </w:pPr>
    </w:p>
    <w:p w:rsidR="008B2389" w:rsidRPr="001C567B" w:rsidRDefault="008B2389" w:rsidP="008B2389">
      <w:pPr>
        <w:rPr>
          <w:rFonts w:ascii="Times New Roman" w:hAnsi="Times New Roman" w:cs="Times New Roman"/>
          <w:b/>
          <w:sz w:val="24"/>
          <w:szCs w:val="24"/>
          <w:lang w:val="bg-BG"/>
        </w:rPr>
      </w:pPr>
      <w:r w:rsidRPr="008B2389">
        <w:rPr>
          <w:rFonts w:ascii="Times New Roman" w:hAnsi="Times New Roman" w:cs="Times New Roman"/>
          <w:b/>
          <w:sz w:val="24"/>
          <w:szCs w:val="24"/>
          <w:lang w:val="bg-BG"/>
        </w:rPr>
        <w:t xml:space="preserve">ВЪПРОС </w:t>
      </w:r>
      <w:r w:rsidRPr="001C567B">
        <w:rPr>
          <w:rFonts w:ascii="Times New Roman" w:hAnsi="Times New Roman" w:cs="Times New Roman"/>
          <w:b/>
          <w:sz w:val="24"/>
          <w:szCs w:val="24"/>
          <w:lang w:val="bg-BG"/>
        </w:rPr>
        <w:t>4</w:t>
      </w:r>
      <w:r>
        <w:rPr>
          <w:rFonts w:ascii="Times New Roman" w:hAnsi="Times New Roman" w:cs="Times New Roman"/>
          <w:sz w:val="24"/>
          <w:szCs w:val="24"/>
          <w:lang w:val="bg-BG"/>
        </w:rPr>
        <w:t xml:space="preserve"> </w:t>
      </w:r>
      <w:r w:rsidRPr="001C567B">
        <w:rPr>
          <w:rFonts w:ascii="Times New Roman" w:hAnsi="Times New Roman" w:cs="Times New Roman"/>
          <w:b/>
          <w:sz w:val="24"/>
          <w:szCs w:val="24"/>
          <w:lang w:val="bg-BG"/>
        </w:rPr>
        <w:t>от 0</w:t>
      </w:r>
      <w:r>
        <w:rPr>
          <w:rFonts w:ascii="Times New Roman" w:hAnsi="Times New Roman" w:cs="Times New Roman"/>
          <w:b/>
          <w:sz w:val="24"/>
          <w:szCs w:val="24"/>
          <w:lang w:val="bg-BG"/>
        </w:rPr>
        <w:t>2</w:t>
      </w:r>
      <w:r w:rsidRPr="001C567B">
        <w:rPr>
          <w:rFonts w:ascii="Times New Roman" w:hAnsi="Times New Roman" w:cs="Times New Roman"/>
          <w:b/>
          <w:sz w:val="24"/>
          <w:szCs w:val="24"/>
          <w:lang w:val="bg-BG"/>
        </w:rPr>
        <w:t>.02.2021 г.</w:t>
      </w:r>
      <w:r>
        <w:rPr>
          <w:rFonts w:ascii="Times New Roman" w:hAnsi="Times New Roman" w:cs="Times New Roman"/>
          <w:b/>
          <w:sz w:val="24"/>
          <w:szCs w:val="24"/>
          <w:lang w:val="bg-BG"/>
        </w:rPr>
        <w:t>:</w:t>
      </w:r>
    </w:p>
    <w:p w:rsidR="008B2389" w:rsidRPr="008B2389" w:rsidRDefault="008B2389" w:rsidP="008B2389">
      <w:pPr>
        <w:rPr>
          <w:rFonts w:ascii="Times New Roman" w:hAnsi="Times New Roman" w:cs="Times New Roman"/>
          <w:sz w:val="24"/>
          <w:szCs w:val="24"/>
          <w:lang w:val="bg-BG"/>
        </w:rPr>
      </w:pPr>
      <w:r>
        <w:rPr>
          <w:rFonts w:ascii="Times New Roman" w:hAnsi="Times New Roman" w:cs="Times New Roman"/>
          <w:sz w:val="24"/>
          <w:szCs w:val="24"/>
          <w:lang w:val="bg-BG"/>
        </w:rPr>
        <w:t>Здравейте,</w:t>
      </w:r>
    </w:p>
    <w:p w:rsidR="008B2389" w:rsidRPr="008B2389" w:rsidRDefault="008B2389" w:rsidP="008B2389">
      <w:pPr>
        <w:rPr>
          <w:rFonts w:ascii="Times New Roman" w:hAnsi="Times New Roman" w:cs="Times New Roman"/>
          <w:sz w:val="24"/>
          <w:szCs w:val="24"/>
          <w:lang w:val="bg-BG"/>
        </w:rPr>
      </w:pPr>
      <w:r w:rsidRPr="008B2389">
        <w:rPr>
          <w:rFonts w:ascii="Times New Roman" w:hAnsi="Times New Roman" w:cs="Times New Roman"/>
          <w:sz w:val="24"/>
          <w:szCs w:val="24"/>
          <w:lang w:val="bg-BG"/>
        </w:rPr>
        <w:t>Във връзка с отворена процедура за кандидатстване BG05M2ОP001-3.020 „Ограмотяване на възрастни - 2“ моля за следните разяснения:</w:t>
      </w:r>
    </w:p>
    <w:p w:rsidR="008B2389" w:rsidRPr="008B2389" w:rsidRDefault="008B2389" w:rsidP="004C6A41">
      <w:pPr>
        <w:jc w:val="both"/>
        <w:rPr>
          <w:rFonts w:ascii="Times New Roman" w:hAnsi="Times New Roman" w:cs="Times New Roman"/>
          <w:sz w:val="24"/>
          <w:szCs w:val="24"/>
          <w:lang w:val="bg-BG"/>
        </w:rPr>
      </w:pPr>
      <w:r w:rsidRPr="008B2389">
        <w:rPr>
          <w:rFonts w:ascii="Times New Roman" w:hAnsi="Times New Roman" w:cs="Times New Roman"/>
          <w:sz w:val="24"/>
          <w:szCs w:val="24"/>
          <w:lang w:val="bg-BG"/>
        </w:rPr>
        <w:lastRenderedPageBreak/>
        <w:t>1. Къде може да бъде открито Помощна таблица за планиране на ПП (Приложение IX към Условията за кандидатстване), тъй като липсват в Условията за кандидатстване и Условията за изпълнение?</w:t>
      </w:r>
    </w:p>
    <w:p w:rsidR="008B2389" w:rsidRPr="008B2389" w:rsidRDefault="008B2389" w:rsidP="004C6A41">
      <w:pPr>
        <w:jc w:val="both"/>
        <w:rPr>
          <w:rFonts w:ascii="Times New Roman" w:hAnsi="Times New Roman" w:cs="Times New Roman"/>
          <w:sz w:val="24"/>
          <w:szCs w:val="24"/>
          <w:lang w:val="bg-BG"/>
        </w:rPr>
      </w:pPr>
      <w:r w:rsidRPr="008B2389">
        <w:rPr>
          <w:rFonts w:ascii="Times New Roman" w:hAnsi="Times New Roman" w:cs="Times New Roman"/>
          <w:sz w:val="24"/>
          <w:szCs w:val="24"/>
          <w:lang w:val="bg-BG"/>
        </w:rPr>
        <w:t>2.</w:t>
      </w:r>
      <w:r w:rsidR="00033D2F" w:rsidRPr="0046663D">
        <w:rPr>
          <w:rFonts w:ascii="Times New Roman" w:hAnsi="Times New Roman" w:cs="Times New Roman"/>
          <w:sz w:val="24"/>
          <w:szCs w:val="24"/>
          <w:lang w:val="bg-BG"/>
        </w:rPr>
        <w:t xml:space="preserve"> </w:t>
      </w:r>
      <w:r w:rsidRPr="008B2389">
        <w:rPr>
          <w:rFonts w:ascii="Times New Roman" w:hAnsi="Times New Roman" w:cs="Times New Roman"/>
          <w:sz w:val="24"/>
          <w:szCs w:val="24"/>
          <w:lang w:val="bg-BG"/>
        </w:rPr>
        <w:t>Допълнителни специфични за операцията индикатори задължителни ли са за посочване в проектните предложения?</w:t>
      </w:r>
    </w:p>
    <w:p w:rsidR="008B2389" w:rsidRPr="008B2389" w:rsidRDefault="008B2389" w:rsidP="004C6A41">
      <w:pPr>
        <w:jc w:val="both"/>
        <w:rPr>
          <w:rFonts w:ascii="Times New Roman" w:hAnsi="Times New Roman" w:cs="Times New Roman"/>
          <w:sz w:val="24"/>
          <w:szCs w:val="24"/>
          <w:lang w:val="bg-BG"/>
        </w:rPr>
      </w:pPr>
      <w:r w:rsidRPr="008B2389">
        <w:rPr>
          <w:rFonts w:ascii="Times New Roman" w:hAnsi="Times New Roman" w:cs="Times New Roman"/>
          <w:sz w:val="24"/>
          <w:szCs w:val="24"/>
          <w:lang w:val="bg-BG"/>
        </w:rPr>
        <w:t>3. От къде може да бъде получена информация кои лица са били включени в предходната фаза, изпълнявана от МОН?</w:t>
      </w:r>
    </w:p>
    <w:p w:rsidR="008B2389" w:rsidRDefault="008B2389" w:rsidP="004C6A41">
      <w:pPr>
        <w:jc w:val="both"/>
        <w:rPr>
          <w:rFonts w:ascii="Times New Roman" w:hAnsi="Times New Roman" w:cs="Times New Roman"/>
          <w:sz w:val="24"/>
          <w:szCs w:val="24"/>
          <w:lang w:val="bg-BG"/>
        </w:rPr>
      </w:pPr>
      <w:r w:rsidRPr="008B2389">
        <w:rPr>
          <w:rFonts w:ascii="Times New Roman" w:hAnsi="Times New Roman" w:cs="Times New Roman"/>
          <w:sz w:val="24"/>
          <w:szCs w:val="24"/>
          <w:lang w:val="bg-BG"/>
        </w:rPr>
        <w:t xml:space="preserve">4. </w:t>
      </w:r>
      <w:proofErr w:type="spellStart"/>
      <w:r w:rsidRPr="008B2389">
        <w:rPr>
          <w:rFonts w:ascii="Times New Roman" w:hAnsi="Times New Roman" w:cs="Times New Roman"/>
          <w:sz w:val="24"/>
          <w:szCs w:val="24"/>
          <w:lang w:val="bg-BG"/>
        </w:rPr>
        <w:t>Поддейностите</w:t>
      </w:r>
      <w:proofErr w:type="spellEnd"/>
      <w:r w:rsidRPr="008B2389">
        <w:rPr>
          <w:rFonts w:ascii="Times New Roman" w:hAnsi="Times New Roman" w:cs="Times New Roman"/>
          <w:sz w:val="24"/>
          <w:szCs w:val="24"/>
          <w:lang w:val="bg-BG"/>
        </w:rPr>
        <w:t xml:space="preserve"> като отделни дейности ли трябва да се посочват в раздел 7 в ИСУН?</w:t>
      </w:r>
    </w:p>
    <w:p w:rsidR="008B2389" w:rsidRDefault="008B2389" w:rsidP="004C6A41">
      <w:pPr>
        <w:jc w:val="both"/>
        <w:rPr>
          <w:rFonts w:ascii="Times New Roman" w:hAnsi="Times New Roman" w:cs="Times New Roman"/>
          <w:sz w:val="24"/>
          <w:szCs w:val="24"/>
          <w:lang w:val="bg-BG"/>
        </w:rPr>
      </w:pPr>
      <w:proofErr w:type="spellStart"/>
      <w:r w:rsidRPr="008B2389">
        <w:rPr>
          <w:rFonts w:ascii="Times New Roman" w:hAnsi="Times New Roman" w:cs="Times New Roman"/>
          <w:sz w:val="24"/>
          <w:szCs w:val="24"/>
          <w:lang w:val="bg-BG"/>
        </w:rPr>
        <w:t>Multi</w:t>
      </w:r>
      <w:proofErr w:type="spellEnd"/>
      <w:r w:rsidRPr="008B2389">
        <w:rPr>
          <w:rFonts w:ascii="Times New Roman" w:hAnsi="Times New Roman" w:cs="Times New Roman"/>
          <w:sz w:val="24"/>
          <w:szCs w:val="24"/>
          <w:lang w:val="bg-BG"/>
        </w:rPr>
        <w:t xml:space="preserve"> </w:t>
      </w:r>
      <w:proofErr w:type="spellStart"/>
      <w:r w:rsidRPr="008B2389">
        <w:rPr>
          <w:rFonts w:ascii="Times New Roman" w:hAnsi="Times New Roman" w:cs="Times New Roman"/>
          <w:sz w:val="24"/>
          <w:szCs w:val="24"/>
          <w:lang w:val="bg-BG"/>
        </w:rPr>
        <w:t>act</w:t>
      </w:r>
      <w:proofErr w:type="spellEnd"/>
      <w:r w:rsidRPr="008B2389">
        <w:rPr>
          <w:rFonts w:ascii="Times New Roman" w:hAnsi="Times New Roman" w:cs="Times New Roman"/>
          <w:sz w:val="24"/>
          <w:szCs w:val="24"/>
          <w:lang w:val="bg-BG"/>
        </w:rPr>
        <w:t xml:space="preserve"> | </w:t>
      </w:r>
      <w:proofErr w:type="spellStart"/>
      <w:r w:rsidRPr="008B2389">
        <w:rPr>
          <w:rFonts w:ascii="Times New Roman" w:hAnsi="Times New Roman" w:cs="Times New Roman"/>
          <w:sz w:val="24"/>
          <w:szCs w:val="24"/>
          <w:lang w:val="bg-BG"/>
        </w:rPr>
        <w:t>non-profit</w:t>
      </w:r>
      <w:proofErr w:type="spellEnd"/>
      <w:r w:rsidRPr="008B2389">
        <w:rPr>
          <w:rFonts w:ascii="Times New Roman" w:hAnsi="Times New Roman" w:cs="Times New Roman"/>
          <w:sz w:val="24"/>
          <w:szCs w:val="24"/>
          <w:lang w:val="bg-BG"/>
        </w:rPr>
        <w:t xml:space="preserve"> </w:t>
      </w:r>
      <w:proofErr w:type="spellStart"/>
      <w:r w:rsidRPr="008B2389">
        <w:rPr>
          <w:rFonts w:ascii="Times New Roman" w:hAnsi="Times New Roman" w:cs="Times New Roman"/>
          <w:sz w:val="24"/>
          <w:szCs w:val="24"/>
          <w:lang w:val="bg-BG"/>
        </w:rPr>
        <w:t>organization</w:t>
      </w:r>
      <w:proofErr w:type="spellEnd"/>
    </w:p>
    <w:p w:rsidR="008B2389" w:rsidRPr="001C567B" w:rsidRDefault="008B2389" w:rsidP="001C567B">
      <w:pPr>
        <w:rPr>
          <w:rFonts w:ascii="Times New Roman" w:hAnsi="Times New Roman" w:cs="Times New Roman"/>
          <w:sz w:val="24"/>
          <w:szCs w:val="24"/>
          <w:lang w:val="bg-BG"/>
        </w:rPr>
      </w:pPr>
    </w:p>
    <w:p w:rsidR="008B2389" w:rsidRPr="009E4E03" w:rsidRDefault="008B2389" w:rsidP="008B2389">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rsidR="00840A4A" w:rsidRDefault="008B2389" w:rsidP="008B2389">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1. </w:t>
      </w:r>
      <w:r w:rsidRPr="008B2389">
        <w:rPr>
          <w:rFonts w:ascii="Times New Roman" w:hAnsi="Times New Roman" w:cs="Times New Roman"/>
          <w:color w:val="000000" w:themeColor="text1"/>
          <w:sz w:val="24"/>
          <w:szCs w:val="24"/>
          <w:lang w:val="bg-BG"/>
        </w:rPr>
        <w:t>Помо</w:t>
      </w:r>
      <w:r>
        <w:rPr>
          <w:rFonts w:ascii="Times New Roman" w:hAnsi="Times New Roman" w:cs="Times New Roman"/>
          <w:color w:val="000000" w:themeColor="text1"/>
          <w:sz w:val="24"/>
          <w:szCs w:val="24"/>
          <w:lang w:val="bg-BG"/>
        </w:rPr>
        <w:t>щна таблица за планиране на ПП -</w:t>
      </w:r>
      <w:r w:rsidRPr="008B2389">
        <w:rPr>
          <w:rFonts w:ascii="Times New Roman" w:hAnsi="Times New Roman" w:cs="Times New Roman"/>
          <w:color w:val="000000" w:themeColor="text1"/>
          <w:sz w:val="24"/>
          <w:szCs w:val="24"/>
          <w:lang w:val="bg-BG"/>
        </w:rPr>
        <w:t>Приложение IX към Условията за кандидатстване</w:t>
      </w:r>
      <w:r>
        <w:rPr>
          <w:rFonts w:ascii="Times New Roman" w:hAnsi="Times New Roman" w:cs="Times New Roman"/>
          <w:color w:val="000000" w:themeColor="text1"/>
          <w:sz w:val="24"/>
          <w:szCs w:val="24"/>
          <w:lang w:val="bg-BG"/>
        </w:rPr>
        <w:t xml:space="preserve"> е част </w:t>
      </w:r>
      <w:r w:rsidRPr="000A2FA5">
        <w:rPr>
          <w:rFonts w:ascii="Times New Roman" w:hAnsi="Times New Roman" w:cs="Times New Roman"/>
          <w:b/>
          <w:color w:val="000000" w:themeColor="text1"/>
          <w:sz w:val="24"/>
          <w:szCs w:val="24"/>
          <w:lang w:val="bg-BG"/>
        </w:rPr>
        <w:t>Условия за кандидатстване – приложения</w:t>
      </w:r>
      <w:r>
        <w:rPr>
          <w:rFonts w:ascii="Times New Roman" w:hAnsi="Times New Roman" w:cs="Times New Roman"/>
          <w:color w:val="000000" w:themeColor="text1"/>
          <w:sz w:val="24"/>
          <w:szCs w:val="24"/>
          <w:lang w:val="bg-BG"/>
        </w:rPr>
        <w:t xml:space="preserve">, архивиран файл 02 Условия за кандидатстване, който съдържа две папки: 02.1. Приложения за попълване и 02.2. Приложения за информация. </w:t>
      </w:r>
      <w:r w:rsidRPr="000A2FA5">
        <w:rPr>
          <w:rFonts w:ascii="Times New Roman" w:hAnsi="Times New Roman" w:cs="Times New Roman"/>
          <w:b/>
          <w:color w:val="000000" w:themeColor="text1"/>
          <w:sz w:val="24"/>
          <w:szCs w:val="24"/>
          <w:lang w:val="bg-BG"/>
        </w:rPr>
        <w:t>В папка 02.1. Приложения за попълване</w:t>
      </w:r>
      <w:r>
        <w:rPr>
          <w:rFonts w:ascii="Times New Roman" w:hAnsi="Times New Roman" w:cs="Times New Roman"/>
          <w:color w:val="000000" w:themeColor="text1"/>
          <w:sz w:val="24"/>
          <w:szCs w:val="24"/>
          <w:lang w:val="bg-BG"/>
        </w:rPr>
        <w:t xml:space="preserve"> ще намерите файл </w:t>
      </w:r>
      <w:r>
        <w:rPr>
          <w:rFonts w:ascii="Times New Roman" w:hAnsi="Times New Roman" w:cs="Times New Roman"/>
          <w:color w:val="000000" w:themeColor="text1"/>
          <w:sz w:val="24"/>
          <w:szCs w:val="24"/>
        </w:rPr>
        <w:t>Annex</w:t>
      </w:r>
      <w:r w:rsidR="00033D2F" w:rsidRPr="0046663D">
        <w:rPr>
          <w:rFonts w:ascii="Times New Roman" w:hAnsi="Times New Roman" w:cs="Times New Roman"/>
          <w:color w:val="000000" w:themeColor="text1"/>
          <w:sz w:val="24"/>
          <w:szCs w:val="24"/>
          <w:lang w:val="bg-BG"/>
        </w:rPr>
        <w:t>_</w:t>
      </w:r>
      <w:r>
        <w:rPr>
          <w:rFonts w:ascii="Times New Roman" w:hAnsi="Times New Roman" w:cs="Times New Roman"/>
          <w:color w:val="000000" w:themeColor="text1"/>
          <w:sz w:val="24"/>
          <w:szCs w:val="24"/>
        </w:rPr>
        <w:t>IX</w:t>
      </w:r>
      <w:r w:rsidR="00033D2F" w:rsidRPr="0046663D">
        <w:rPr>
          <w:rFonts w:ascii="Times New Roman" w:hAnsi="Times New Roman" w:cs="Times New Roman"/>
          <w:color w:val="000000" w:themeColor="text1"/>
          <w:sz w:val="24"/>
          <w:szCs w:val="24"/>
          <w:lang w:val="bg-BG"/>
        </w:rPr>
        <w:t>_</w:t>
      </w:r>
      <w:r>
        <w:rPr>
          <w:rFonts w:ascii="Times New Roman" w:hAnsi="Times New Roman" w:cs="Times New Roman"/>
          <w:color w:val="000000" w:themeColor="text1"/>
          <w:sz w:val="24"/>
          <w:szCs w:val="24"/>
          <w:lang w:val="bg-BG"/>
        </w:rPr>
        <w:t xml:space="preserve">Помощна таблица за планиране на ПП в </w:t>
      </w:r>
      <w:proofErr w:type="spellStart"/>
      <w:r>
        <w:rPr>
          <w:rFonts w:ascii="Times New Roman" w:hAnsi="Times New Roman" w:cs="Times New Roman"/>
          <w:color w:val="000000" w:themeColor="text1"/>
          <w:sz w:val="24"/>
          <w:szCs w:val="24"/>
          <w:lang w:val="bg-BG"/>
        </w:rPr>
        <w:t>ексел</w:t>
      </w:r>
      <w:proofErr w:type="spellEnd"/>
      <w:r>
        <w:rPr>
          <w:rFonts w:ascii="Times New Roman" w:hAnsi="Times New Roman" w:cs="Times New Roman"/>
          <w:color w:val="000000" w:themeColor="text1"/>
          <w:sz w:val="24"/>
          <w:szCs w:val="24"/>
          <w:lang w:val="bg-BG"/>
        </w:rPr>
        <w:t xml:space="preserve"> формат.</w:t>
      </w:r>
    </w:p>
    <w:p w:rsidR="007D1F9A" w:rsidRDefault="00BF4A6E" w:rsidP="0030354C">
      <w:pPr>
        <w:jc w:val="both"/>
        <w:rPr>
          <w:rFonts w:ascii="Times New Roman" w:hAnsi="Times New Roman" w:cs="Times New Roman"/>
          <w:i/>
          <w:color w:val="000000" w:themeColor="text1"/>
          <w:sz w:val="24"/>
          <w:szCs w:val="24"/>
          <w:lang w:val="bg-BG"/>
        </w:rPr>
      </w:pPr>
      <w:r>
        <w:rPr>
          <w:rFonts w:ascii="Times New Roman" w:hAnsi="Times New Roman" w:cs="Times New Roman"/>
          <w:color w:val="000000" w:themeColor="text1"/>
          <w:sz w:val="24"/>
          <w:szCs w:val="24"/>
          <w:lang w:val="bg-BG"/>
        </w:rPr>
        <w:t>2.</w:t>
      </w:r>
      <w:r w:rsidR="00F63966">
        <w:rPr>
          <w:rFonts w:ascii="Times New Roman" w:hAnsi="Times New Roman" w:cs="Times New Roman"/>
          <w:color w:val="000000" w:themeColor="text1"/>
          <w:sz w:val="24"/>
          <w:szCs w:val="24"/>
          <w:lang w:val="bg-BG"/>
        </w:rPr>
        <w:t xml:space="preserve"> Съгласно т. </w:t>
      </w:r>
      <w:r w:rsidR="0024002C">
        <w:rPr>
          <w:rFonts w:ascii="Times New Roman" w:hAnsi="Times New Roman" w:cs="Times New Roman"/>
          <w:color w:val="000000" w:themeColor="text1"/>
          <w:sz w:val="24"/>
          <w:szCs w:val="24"/>
          <w:lang w:val="bg-BG"/>
        </w:rPr>
        <w:t>7</w:t>
      </w:r>
      <w:r w:rsidR="000E60DC">
        <w:rPr>
          <w:rFonts w:ascii="Times New Roman" w:hAnsi="Times New Roman" w:cs="Times New Roman"/>
          <w:color w:val="000000" w:themeColor="text1"/>
          <w:sz w:val="24"/>
          <w:szCs w:val="24"/>
          <w:lang w:val="bg-BG"/>
        </w:rPr>
        <w:t>.</w:t>
      </w:r>
      <w:r w:rsidR="00F63966">
        <w:rPr>
          <w:rFonts w:ascii="Times New Roman" w:hAnsi="Times New Roman" w:cs="Times New Roman"/>
          <w:color w:val="000000" w:themeColor="text1"/>
          <w:sz w:val="24"/>
          <w:szCs w:val="24"/>
          <w:lang w:val="bg-BG"/>
        </w:rPr>
        <w:t xml:space="preserve"> Индикатори от Условията за кандидатстване „</w:t>
      </w:r>
      <w:r w:rsidR="00F63966" w:rsidRPr="001C567B">
        <w:rPr>
          <w:rFonts w:ascii="Times New Roman" w:hAnsi="Times New Roman" w:cs="Times New Roman"/>
          <w:i/>
          <w:color w:val="000000" w:themeColor="text1"/>
          <w:sz w:val="24"/>
          <w:szCs w:val="24"/>
          <w:lang w:val="bg-BG"/>
        </w:rPr>
        <w:t>В проектните предложения следва да бъдат включени всички задължителни индикатори: И3213, И3213-1, И3213-2, И3213-3, И3213-4, И2327, Р3213, а при включена дейност 3 и И2323, Р2322. Тези изисквания са условия за допустимост на проектните предложения по процедурата и неспазването им ще доведе до отхвърляне на проектите</w:t>
      </w:r>
      <w:r w:rsidR="00F63966">
        <w:rPr>
          <w:rFonts w:ascii="Times New Roman" w:hAnsi="Times New Roman" w:cs="Times New Roman"/>
          <w:color w:val="000000" w:themeColor="text1"/>
          <w:sz w:val="24"/>
          <w:szCs w:val="24"/>
          <w:lang w:val="bg-BG"/>
        </w:rPr>
        <w:t xml:space="preserve">.“ </w:t>
      </w:r>
    </w:p>
    <w:p w:rsidR="009C3517" w:rsidRPr="00BE6673" w:rsidRDefault="007D1F9A" w:rsidP="009C3517">
      <w:pPr>
        <w:jc w:val="both"/>
        <w:rPr>
          <w:rFonts w:ascii="Times New Roman" w:hAnsi="Times New Roman" w:cs="Times New Roman"/>
          <w:color w:val="000000" w:themeColor="text1"/>
          <w:sz w:val="24"/>
          <w:szCs w:val="24"/>
          <w:lang w:val="bg-BG"/>
        </w:rPr>
      </w:pPr>
      <w:r w:rsidRPr="000A2FA5">
        <w:rPr>
          <w:rFonts w:ascii="Times New Roman" w:hAnsi="Times New Roman" w:cs="Times New Roman"/>
          <w:color w:val="000000" w:themeColor="text1"/>
          <w:sz w:val="24"/>
          <w:szCs w:val="24"/>
          <w:lang w:val="bg-BG"/>
        </w:rPr>
        <w:t>Относно допълнителните специфични индикатори</w:t>
      </w:r>
      <w:r>
        <w:rPr>
          <w:rFonts w:ascii="Times New Roman" w:hAnsi="Times New Roman" w:cs="Times New Roman"/>
          <w:color w:val="000000" w:themeColor="text1"/>
          <w:sz w:val="24"/>
          <w:szCs w:val="24"/>
          <w:lang w:val="bg-BG"/>
        </w:rPr>
        <w:t>, които не са изброени сред задължителните в Условията за кандидатстване</w:t>
      </w:r>
      <w:r w:rsidR="003C6A2F">
        <w:rPr>
          <w:rFonts w:ascii="Times New Roman" w:hAnsi="Times New Roman" w:cs="Times New Roman"/>
          <w:color w:val="000000" w:themeColor="text1"/>
          <w:sz w:val="24"/>
          <w:szCs w:val="24"/>
          <w:lang w:val="bg-BG"/>
        </w:rPr>
        <w:t>,</w:t>
      </w:r>
      <w:r w:rsidRPr="000A2FA5">
        <w:rPr>
          <w:rFonts w:ascii="Times New Roman" w:hAnsi="Times New Roman" w:cs="Times New Roman"/>
          <w:color w:val="000000" w:themeColor="text1"/>
          <w:sz w:val="24"/>
          <w:szCs w:val="24"/>
          <w:lang w:val="bg-BG"/>
        </w:rPr>
        <w:t xml:space="preserve"> </w:t>
      </w:r>
      <w:r w:rsidR="003C6A2F">
        <w:rPr>
          <w:rFonts w:ascii="Times New Roman" w:hAnsi="Times New Roman" w:cs="Times New Roman"/>
          <w:color w:val="000000" w:themeColor="text1"/>
          <w:sz w:val="24"/>
          <w:szCs w:val="24"/>
          <w:lang w:val="bg-BG"/>
        </w:rPr>
        <w:t>о</w:t>
      </w:r>
      <w:r>
        <w:rPr>
          <w:rFonts w:ascii="Times New Roman" w:hAnsi="Times New Roman" w:cs="Times New Roman"/>
          <w:color w:val="000000" w:themeColor="text1"/>
          <w:sz w:val="24"/>
          <w:szCs w:val="24"/>
          <w:lang w:val="bg-BG"/>
        </w:rPr>
        <w:t xml:space="preserve">бърнете внимание, че </w:t>
      </w:r>
      <w:r w:rsidR="003C6A2F">
        <w:rPr>
          <w:rFonts w:ascii="Times New Roman" w:hAnsi="Times New Roman" w:cs="Times New Roman"/>
          <w:color w:val="000000" w:themeColor="text1"/>
          <w:sz w:val="24"/>
          <w:szCs w:val="24"/>
          <w:lang w:val="bg-BG"/>
        </w:rPr>
        <w:t>те</w:t>
      </w:r>
      <w:r>
        <w:rPr>
          <w:rFonts w:ascii="Times New Roman" w:hAnsi="Times New Roman" w:cs="Times New Roman"/>
          <w:color w:val="000000" w:themeColor="text1"/>
          <w:sz w:val="24"/>
          <w:szCs w:val="24"/>
          <w:lang w:val="bg-BG"/>
        </w:rPr>
        <w:t xml:space="preserve"> ще Ви помогнат при определяне на бюджета на проектното предложение, съгласно т.14.2. от Условията за кандидатстване </w:t>
      </w:r>
      <w:r w:rsidR="007C5CFF">
        <w:rPr>
          <w:rFonts w:ascii="Times New Roman" w:hAnsi="Times New Roman" w:cs="Times New Roman"/>
          <w:color w:val="000000" w:themeColor="text1"/>
          <w:sz w:val="24"/>
          <w:szCs w:val="24"/>
          <w:lang w:val="bg-BG"/>
        </w:rPr>
        <w:t xml:space="preserve">като попълните </w:t>
      </w:r>
      <w:r>
        <w:rPr>
          <w:rFonts w:ascii="Times New Roman" w:hAnsi="Times New Roman" w:cs="Times New Roman"/>
          <w:color w:val="000000" w:themeColor="text1"/>
          <w:sz w:val="24"/>
          <w:szCs w:val="24"/>
          <w:lang w:val="bg-BG"/>
        </w:rPr>
        <w:t xml:space="preserve">Приложение </w:t>
      </w:r>
      <w:r>
        <w:rPr>
          <w:rFonts w:ascii="Times New Roman" w:hAnsi="Times New Roman" w:cs="Times New Roman"/>
          <w:color w:val="000000" w:themeColor="text1"/>
          <w:sz w:val="24"/>
          <w:szCs w:val="24"/>
        </w:rPr>
        <w:t>IX</w:t>
      </w:r>
      <w:r>
        <w:rPr>
          <w:rFonts w:ascii="Times New Roman" w:hAnsi="Times New Roman" w:cs="Times New Roman"/>
          <w:color w:val="000000" w:themeColor="text1"/>
          <w:sz w:val="24"/>
          <w:szCs w:val="24"/>
          <w:lang w:val="bg-BG"/>
        </w:rPr>
        <w:t xml:space="preserve"> – Помощна таблица за планиране на проектно предложение</w:t>
      </w:r>
      <w:r w:rsidR="007C5CFF">
        <w:rPr>
          <w:rFonts w:ascii="Times New Roman" w:hAnsi="Times New Roman" w:cs="Times New Roman"/>
          <w:color w:val="000000" w:themeColor="text1"/>
          <w:sz w:val="24"/>
          <w:szCs w:val="24"/>
          <w:lang w:val="bg-BG"/>
        </w:rPr>
        <w:t xml:space="preserve"> от папка 02.1 Приложения за попълване към Условия за кандид</w:t>
      </w:r>
      <w:r w:rsidR="003C6A2F">
        <w:rPr>
          <w:rFonts w:ascii="Times New Roman" w:hAnsi="Times New Roman" w:cs="Times New Roman"/>
          <w:color w:val="000000" w:themeColor="text1"/>
          <w:sz w:val="24"/>
          <w:szCs w:val="24"/>
          <w:lang w:val="bg-BG"/>
        </w:rPr>
        <w:t>а</w:t>
      </w:r>
      <w:r w:rsidR="007C5CFF">
        <w:rPr>
          <w:rFonts w:ascii="Times New Roman" w:hAnsi="Times New Roman" w:cs="Times New Roman"/>
          <w:color w:val="000000" w:themeColor="text1"/>
          <w:sz w:val="24"/>
          <w:szCs w:val="24"/>
          <w:lang w:val="bg-BG"/>
        </w:rPr>
        <w:t>тстване</w:t>
      </w:r>
      <w:r>
        <w:rPr>
          <w:rFonts w:ascii="Times New Roman" w:hAnsi="Times New Roman" w:cs="Times New Roman"/>
          <w:color w:val="000000" w:themeColor="text1"/>
          <w:sz w:val="24"/>
          <w:szCs w:val="24"/>
          <w:lang w:val="bg-BG"/>
        </w:rPr>
        <w:t>.</w:t>
      </w:r>
      <w:r w:rsidR="003C6A2F">
        <w:rPr>
          <w:rFonts w:ascii="Times New Roman" w:hAnsi="Times New Roman" w:cs="Times New Roman"/>
          <w:color w:val="000000" w:themeColor="text1"/>
          <w:sz w:val="24"/>
          <w:szCs w:val="24"/>
          <w:lang w:val="bg-BG"/>
        </w:rPr>
        <w:t xml:space="preserve"> </w:t>
      </w:r>
      <w:r w:rsidR="002A5B68">
        <w:rPr>
          <w:rFonts w:ascii="Times New Roman" w:hAnsi="Times New Roman" w:cs="Times New Roman"/>
          <w:color w:val="000000" w:themeColor="text1"/>
          <w:sz w:val="24"/>
          <w:szCs w:val="24"/>
          <w:lang w:val="bg-BG"/>
        </w:rPr>
        <w:t>Допълните</w:t>
      </w:r>
      <w:r w:rsidR="00433FB0">
        <w:rPr>
          <w:rFonts w:ascii="Times New Roman" w:hAnsi="Times New Roman" w:cs="Times New Roman"/>
          <w:color w:val="000000" w:themeColor="text1"/>
          <w:sz w:val="24"/>
          <w:szCs w:val="24"/>
          <w:lang w:val="bg-BG"/>
        </w:rPr>
        <w:t>лните</w:t>
      </w:r>
      <w:r w:rsidR="002A5B68">
        <w:rPr>
          <w:rFonts w:ascii="Times New Roman" w:hAnsi="Times New Roman" w:cs="Times New Roman"/>
          <w:color w:val="000000" w:themeColor="text1"/>
          <w:sz w:val="24"/>
          <w:szCs w:val="24"/>
          <w:lang w:val="bg-BG"/>
        </w:rPr>
        <w:t xml:space="preserve"> специфични индикатори участват и в техническата и финансовата оценка на проектното предложение – Приложение </w:t>
      </w:r>
      <w:r w:rsidR="002A5B68">
        <w:rPr>
          <w:rFonts w:ascii="Times New Roman" w:hAnsi="Times New Roman" w:cs="Times New Roman"/>
          <w:color w:val="000000" w:themeColor="text1"/>
          <w:sz w:val="24"/>
          <w:szCs w:val="24"/>
        </w:rPr>
        <w:t>XIII</w:t>
      </w:r>
      <w:r w:rsidR="007C5CFF">
        <w:rPr>
          <w:rFonts w:ascii="Times New Roman" w:hAnsi="Times New Roman" w:cs="Times New Roman"/>
          <w:color w:val="000000" w:themeColor="text1"/>
          <w:sz w:val="24"/>
          <w:szCs w:val="24"/>
          <w:lang w:val="bg-BG"/>
        </w:rPr>
        <w:t>-Методология и критерии за оценка</w:t>
      </w:r>
      <w:r w:rsidR="003C6A2F">
        <w:rPr>
          <w:rFonts w:ascii="Times New Roman" w:hAnsi="Times New Roman" w:cs="Times New Roman"/>
          <w:color w:val="000000" w:themeColor="text1"/>
          <w:sz w:val="24"/>
          <w:szCs w:val="24"/>
          <w:lang w:val="bg-BG"/>
        </w:rPr>
        <w:t xml:space="preserve"> на проектни предложения </w:t>
      </w:r>
      <w:r w:rsidR="002A5B68">
        <w:rPr>
          <w:rFonts w:ascii="Times New Roman" w:hAnsi="Times New Roman" w:cs="Times New Roman"/>
          <w:color w:val="000000" w:themeColor="text1"/>
          <w:sz w:val="24"/>
          <w:szCs w:val="24"/>
          <w:lang w:val="bg-BG"/>
        </w:rPr>
        <w:t xml:space="preserve">от </w:t>
      </w:r>
      <w:r w:rsidR="007C5CFF">
        <w:rPr>
          <w:rFonts w:ascii="Times New Roman" w:hAnsi="Times New Roman" w:cs="Times New Roman"/>
          <w:color w:val="000000" w:themeColor="text1"/>
          <w:sz w:val="24"/>
          <w:szCs w:val="24"/>
          <w:lang w:val="bg-BG"/>
        </w:rPr>
        <w:t>приложения</w:t>
      </w:r>
      <w:r w:rsidR="003C6A2F">
        <w:rPr>
          <w:rFonts w:ascii="Times New Roman" w:hAnsi="Times New Roman" w:cs="Times New Roman"/>
          <w:color w:val="000000" w:themeColor="text1"/>
          <w:sz w:val="24"/>
          <w:szCs w:val="24"/>
          <w:lang w:val="bg-BG"/>
        </w:rPr>
        <w:t>та</w:t>
      </w:r>
      <w:r w:rsidR="007C5CFF">
        <w:rPr>
          <w:rFonts w:ascii="Times New Roman" w:hAnsi="Times New Roman" w:cs="Times New Roman"/>
          <w:color w:val="000000" w:themeColor="text1"/>
          <w:sz w:val="24"/>
          <w:szCs w:val="24"/>
          <w:lang w:val="bg-BG"/>
        </w:rPr>
        <w:t xml:space="preserve"> </w:t>
      </w:r>
      <w:r w:rsidR="002A5B68">
        <w:rPr>
          <w:rFonts w:ascii="Times New Roman" w:hAnsi="Times New Roman" w:cs="Times New Roman"/>
          <w:color w:val="000000" w:themeColor="text1"/>
          <w:sz w:val="24"/>
          <w:szCs w:val="24"/>
          <w:lang w:val="bg-BG"/>
        </w:rPr>
        <w:t xml:space="preserve">за </w:t>
      </w:r>
      <w:r w:rsidR="007C5CFF">
        <w:rPr>
          <w:rFonts w:ascii="Times New Roman" w:hAnsi="Times New Roman" w:cs="Times New Roman"/>
          <w:color w:val="000000" w:themeColor="text1"/>
          <w:sz w:val="24"/>
          <w:szCs w:val="24"/>
          <w:lang w:val="bg-BG"/>
        </w:rPr>
        <w:t xml:space="preserve">информация </w:t>
      </w:r>
      <w:r w:rsidR="002A5B68">
        <w:rPr>
          <w:rFonts w:ascii="Times New Roman" w:hAnsi="Times New Roman" w:cs="Times New Roman"/>
          <w:color w:val="000000" w:themeColor="text1"/>
          <w:sz w:val="24"/>
          <w:szCs w:val="24"/>
          <w:lang w:val="bg-BG"/>
        </w:rPr>
        <w:t>към Условията за кандидатстване.</w:t>
      </w:r>
      <w:r w:rsidR="009C3517">
        <w:rPr>
          <w:rFonts w:ascii="Times New Roman" w:hAnsi="Times New Roman" w:cs="Times New Roman"/>
          <w:color w:val="000000" w:themeColor="text1"/>
          <w:sz w:val="24"/>
          <w:szCs w:val="24"/>
          <w:lang w:val="bg-BG"/>
        </w:rPr>
        <w:t xml:space="preserve"> </w:t>
      </w:r>
      <w:r w:rsidR="009C3517" w:rsidRPr="001F1E5D">
        <w:rPr>
          <w:rFonts w:ascii="Times New Roman" w:hAnsi="Times New Roman" w:cs="Times New Roman"/>
          <w:color w:val="000000" w:themeColor="text1"/>
          <w:sz w:val="24"/>
          <w:szCs w:val="24"/>
          <w:lang w:val="bg-BG"/>
        </w:rPr>
        <w:t xml:space="preserve">В допълнение, </w:t>
      </w:r>
      <w:r w:rsidR="009C3517">
        <w:rPr>
          <w:rFonts w:ascii="Times New Roman" w:hAnsi="Times New Roman" w:cs="Times New Roman"/>
          <w:color w:val="000000" w:themeColor="text1"/>
          <w:sz w:val="24"/>
          <w:szCs w:val="24"/>
          <w:lang w:val="bg-BG"/>
        </w:rPr>
        <w:t>при представяне на информацията за индик</w:t>
      </w:r>
      <w:r w:rsidR="00485764">
        <w:rPr>
          <w:rFonts w:ascii="Times New Roman" w:hAnsi="Times New Roman" w:cs="Times New Roman"/>
          <w:color w:val="000000" w:themeColor="text1"/>
          <w:sz w:val="24"/>
          <w:szCs w:val="24"/>
          <w:lang w:val="bg-BG"/>
        </w:rPr>
        <w:t xml:space="preserve">аторите, </w:t>
      </w:r>
      <w:proofErr w:type="spellStart"/>
      <w:r w:rsidR="00485764">
        <w:rPr>
          <w:rFonts w:ascii="Times New Roman" w:hAnsi="Times New Roman" w:cs="Times New Roman"/>
          <w:color w:val="000000" w:themeColor="text1"/>
          <w:sz w:val="24"/>
          <w:szCs w:val="24"/>
          <w:lang w:val="bg-BG"/>
        </w:rPr>
        <w:t>относими</w:t>
      </w:r>
      <w:proofErr w:type="spellEnd"/>
      <w:r w:rsidR="00485764">
        <w:rPr>
          <w:rFonts w:ascii="Times New Roman" w:hAnsi="Times New Roman" w:cs="Times New Roman"/>
          <w:color w:val="000000" w:themeColor="text1"/>
          <w:sz w:val="24"/>
          <w:szCs w:val="24"/>
          <w:lang w:val="bg-BG"/>
        </w:rPr>
        <w:t xml:space="preserve"> към проектните предложения</w:t>
      </w:r>
      <w:r w:rsidR="009C3517">
        <w:rPr>
          <w:rFonts w:ascii="Times New Roman" w:hAnsi="Times New Roman" w:cs="Times New Roman"/>
          <w:color w:val="000000" w:themeColor="text1"/>
          <w:sz w:val="24"/>
          <w:szCs w:val="24"/>
          <w:lang w:val="bg-BG"/>
        </w:rPr>
        <w:t xml:space="preserve">, </w:t>
      </w:r>
      <w:r w:rsidR="00E2216A">
        <w:rPr>
          <w:rFonts w:ascii="Times New Roman" w:hAnsi="Times New Roman" w:cs="Times New Roman"/>
          <w:color w:val="000000" w:themeColor="text1"/>
          <w:sz w:val="24"/>
          <w:szCs w:val="24"/>
          <w:lang w:val="bg-BG"/>
        </w:rPr>
        <w:t xml:space="preserve">кандидатите </w:t>
      </w:r>
      <w:r w:rsidR="009C3517">
        <w:rPr>
          <w:rFonts w:ascii="Times New Roman" w:hAnsi="Times New Roman" w:cs="Times New Roman"/>
          <w:color w:val="000000" w:themeColor="text1"/>
          <w:sz w:val="24"/>
          <w:szCs w:val="24"/>
          <w:lang w:val="bg-BG"/>
        </w:rPr>
        <w:t xml:space="preserve">следва да </w:t>
      </w:r>
      <w:r w:rsidR="00E2216A">
        <w:rPr>
          <w:rFonts w:ascii="Times New Roman" w:hAnsi="Times New Roman" w:cs="Times New Roman"/>
          <w:color w:val="000000" w:themeColor="text1"/>
          <w:sz w:val="24"/>
          <w:szCs w:val="24"/>
          <w:lang w:val="bg-BG"/>
        </w:rPr>
        <w:t>имат предвид</w:t>
      </w:r>
      <w:r w:rsidR="009C3517">
        <w:rPr>
          <w:rFonts w:ascii="Times New Roman" w:hAnsi="Times New Roman" w:cs="Times New Roman"/>
          <w:color w:val="000000" w:themeColor="text1"/>
          <w:sz w:val="24"/>
          <w:szCs w:val="24"/>
          <w:lang w:val="bg-BG"/>
        </w:rPr>
        <w:t xml:space="preserve"> указание</w:t>
      </w:r>
      <w:r w:rsidR="00E2216A">
        <w:rPr>
          <w:rFonts w:ascii="Times New Roman" w:hAnsi="Times New Roman" w:cs="Times New Roman"/>
          <w:color w:val="000000" w:themeColor="text1"/>
          <w:sz w:val="24"/>
          <w:szCs w:val="24"/>
          <w:lang w:val="bg-BG"/>
        </w:rPr>
        <w:t>то</w:t>
      </w:r>
      <w:r w:rsidR="009C3517">
        <w:rPr>
          <w:rFonts w:ascii="Times New Roman" w:hAnsi="Times New Roman" w:cs="Times New Roman"/>
          <w:color w:val="000000" w:themeColor="text1"/>
          <w:sz w:val="24"/>
          <w:szCs w:val="24"/>
          <w:lang w:val="bg-BG"/>
        </w:rPr>
        <w:t>, посочено в</w:t>
      </w:r>
      <w:r w:rsidR="009C3517" w:rsidRPr="001F1E5D">
        <w:rPr>
          <w:rFonts w:ascii="Times New Roman" w:hAnsi="Times New Roman" w:cs="Times New Roman"/>
          <w:color w:val="000000" w:themeColor="text1"/>
          <w:sz w:val="24"/>
          <w:szCs w:val="24"/>
          <w:lang w:val="bg-BG"/>
        </w:rPr>
        <w:t xml:space="preserve"> т. 13 от Условията за кандидатстване</w:t>
      </w:r>
      <w:r w:rsidR="00E2216A">
        <w:rPr>
          <w:rFonts w:ascii="Times New Roman" w:hAnsi="Times New Roman" w:cs="Times New Roman"/>
          <w:color w:val="000000" w:themeColor="text1"/>
          <w:sz w:val="24"/>
          <w:szCs w:val="24"/>
          <w:lang w:val="bg-BG"/>
        </w:rPr>
        <w:t>, а именно</w:t>
      </w:r>
      <w:r w:rsidR="009C3517">
        <w:rPr>
          <w:rFonts w:ascii="Times New Roman" w:hAnsi="Times New Roman" w:cs="Times New Roman"/>
          <w:color w:val="000000" w:themeColor="text1"/>
          <w:sz w:val="24"/>
          <w:szCs w:val="24"/>
          <w:lang w:val="bg-BG"/>
        </w:rPr>
        <w:t xml:space="preserve">: „В поле </w:t>
      </w:r>
      <w:r w:rsidR="009C3517" w:rsidRPr="00BE6673">
        <w:rPr>
          <w:rFonts w:ascii="Times New Roman" w:hAnsi="Times New Roman" w:cs="Times New Roman"/>
          <w:color w:val="000000" w:themeColor="text1"/>
          <w:sz w:val="24"/>
          <w:szCs w:val="24"/>
          <w:lang w:val="bg-BG"/>
        </w:rPr>
        <w:t>„Резултат“</w:t>
      </w:r>
      <w:r w:rsidR="009C3517">
        <w:rPr>
          <w:rFonts w:ascii="Times New Roman" w:hAnsi="Times New Roman" w:cs="Times New Roman"/>
          <w:color w:val="000000" w:themeColor="text1"/>
          <w:sz w:val="24"/>
          <w:szCs w:val="24"/>
          <w:lang w:val="bg-BG"/>
        </w:rPr>
        <w:t xml:space="preserve"> </w:t>
      </w:r>
      <w:r w:rsidR="009C3517" w:rsidRPr="00BE6673">
        <w:rPr>
          <w:rFonts w:ascii="Times New Roman" w:hAnsi="Times New Roman" w:cs="Times New Roman"/>
          <w:color w:val="000000" w:themeColor="text1"/>
          <w:sz w:val="24"/>
          <w:szCs w:val="24"/>
          <w:lang w:val="bg-BG"/>
        </w:rPr>
        <w:t>следва да се опишат очакваните конкретни резултати от изпълнението на планираната дейност, включително да се посочи за изпълнението на кои индикатори допринася дейността</w:t>
      </w:r>
      <w:r w:rsidR="00485764">
        <w:rPr>
          <w:rFonts w:ascii="Times New Roman" w:hAnsi="Times New Roman" w:cs="Times New Roman"/>
          <w:color w:val="000000" w:themeColor="text1"/>
          <w:sz w:val="24"/>
          <w:szCs w:val="24"/>
          <w:lang w:val="bg-BG"/>
        </w:rPr>
        <w:t>,</w:t>
      </w:r>
      <w:r w:rsidR="009C3517" w:rsidRPr="00BE6673">
        <w:rPr>
          <w:rFonts w:ascii="Times New Roman" w:hAnsi="Times New Roman" w:cs="Times New Roman"/>
          <w:color w:val="000000" w:themeColor="text1"/>
          <w:sz w:val="24"/>
          <w:szCs w:val="24"/>
          <w:lang w:val="bg-BG"/>
        </w:rPr>
        <w:t xml:space="preserve"> като се посочи и стойност на съответния индикатор. Индикаторите и стойностите им, посочени в секция</w:t>
      </w:r>
      <w:r w:rsidR="009C3517">
        <w:rPr>
          <w:rFonts w:ascii="Times New Roman" w:hAnsi="Times New Roman" w:cs="Times New Roman"/>
          <w:color w:val="000000" w:themeColor="text1"/>
          <w:sz w:val="24"/>
          <w:szCs w:val="24"/>
          <w:lang w:val="bg-BG"/>
        </w:rPr>
        <w:t xml:space="preserve"> </w:t>
      </w:r>
      <w:r w:rsidR="009C3517" w:rsidRPr="00BE6673">
        <w:rPr>
          <w:rFonts w:ascii="Times New Roman" w:hAnsi="Times New Roman" w:cs="Times New Roman"/>
          <w:color w:val="000000" w:themeColor="text1"/>
          <w:sz w:val="24"/>
          <w:szCs w:val="24"/>
          <w:lang w:val="bg-BG"/>
        </w:rPr>
        <w:t>7 „План за изпълнение/Дейности по проекта“, поле „Резултат“</w:t>
      </w:r>
      <w:r w:rsidR="00404635">
        <w:rPr>
          <w:rFonts w:ascii="Times New Roman" w:hAnsi="Times New Roman" w:cs="Times New Roman"/>
          <w:color w:val="000000" w:themeColor="text1"/>
          <w:sz w:val="24"/>
          <w:szCs w:val="24"/>
          <w:lang w:val="bg-BG"/>
        </w:rPr>
        <w:t>,</w:t>
      </w:r>
      <w:r w:rsidR="009C3517" w:rsidRPr="00BE6673">
        <w:rPr>
          <w:rFonts w:ascii="Times New Roman" w:hAnsi="Times New Roman" w:cs="Times New Roman"/>
          <w:color w:val="000000" w:themeColor="text1"/>
          <w:sz w:val="24"/>
          <w:szCs w:val="24"/>
          <w:lang w:val="bg-BG"/>
        </w:rPr>
        <w:t xml:space="preserve"> следва </w:t>
      </w:r>
      <w:r w:rsidR="009C3517" w:rsidRPr="00BE6673">
        <w:rPr>
          <w:rFonts w:ascii="Times New Roman" w:hAnsi="Times New Roman" w:cs="Times New Roman"/>
          <w:color w:val="000000" w:themeColor="text1"/>
          <w:sz w:val="24"/>
          <w:szCs w:val="24"/>
          <w:lang w:val="bg-BG"/>
        </w:rPr>
        <w:lastRenderedPageBreak/>
        <w:t>да съответстват на индикаторите и стойностите, посочени в секция</w:t>
      </w:r>
      <w:r w:rsidR="009C3517">
        <w:rPr>
          <w:rFonts w:ascii="Times New Roman" w:hAnsi="Times New Roman" w:cs="Times New Roman"/>
          <w:color w:val="000000" w:themeColor="text1"/>
          <w:sz w:val="24"/>
          <w:szCs w:val="24"/>
          <w:lang w:val="bg-BG"/>
        </w:rPr>
        <w:t xml:space="preserve"> </w:t>
      </w:r>
      <w:r w:rsidR="009C3517" w:rsidRPr="00BE6673">
        <w:rPr>
          <w:rFonts w:ascii="Times New Roman" w:hAnsi="Times New Roman" w:cs="Times New Roman"/>
          <w:color w:val="000000" w:themeColor="text1"/>
          <w:sz w:val="24"/>
          <w:szCs w:val="24"/>
          <w:lang w:val="bg-BG"/>
        </w:rPr>
        <w:t>8 „Индикатори“ на Формуляра за кандидатстване</w:t>
      </w:r>
      <w:r w:rsidR="009C3517">
        <w:rPr>
          <w:rFonts w:ascii="Times New Roman" w:hAnsi="Times New Roman" w:cs="Times New Roman"/>
          <w:color w:val="000000" w:themeColor="text1"/>
          <w:sz w:val="24"/>
          <w:szCs w:val="24"/>
          <w:lang w:val="bg-BG"/>
        </w:rPr>
        <w:t>”.</w:t>
      </w:r>
    </w:p>
    <w:p w:rsidR="00EE2B0E" w:rsidRPr="00EE2B0E" w:rsidRDefault="002A5B68" w:rsidP="00EE2B0E">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3</w:t>
      </w:r>
      <w:r w:rsidR="007C5CFF">
        <w:rPr>
          <w:rFonts w:ascii="Times New Roman" w:hAnsi="Times New Roman" w:cs="Times New Roman"/>
          <w:color w:val="000000" w:themeColor="text1"/>
          <w:sz w:val="24"/>
          <w:szCs w:val="24"/>
          <w:lang w:val="bg-BG"/>
        </w:rPr>
        <w:t xml:space="preserve">. </w:t>
      </w:r>
      <w:r w:rsidR="00EE2B0E" w:rsidRPr="00EE2B0E">
        <w:rPr>
          <w:rFonts w:ascii="Times New Roman" w:hAnsi="Times New Roman" w:cs="Times New Roman"/>
          <w:color w:val="000000" w:themeColor="text1"/>
          <w:sz w:val="24"/>
          <w:szCs w:val="24"/>
          <w:lang w:val="bg-BG"/>
        </w:rPr>
        <w:t xml:space="preserve">Съгласно Условията за кандидатстване по процедурата, стр. 17: „С цел недопускане на двойно финансиране, в процеса на изпълнение на проектите ще се извършва/проследява </w:t>
      </w:r>
      <w:proofErr w:type="spellStart"/>
      <w:r w:rsidR="00EE2B0E" w:rsidRPr="00EE2B0E">
        <w:rPr>
          <w:rFonts w:ascii="Times New Roman" w:hAnsi="Times New Roman" w:cs="Times New Roman"/>
          <w:color w:val="000000" w:themeColor="text1"/>
          <w:sz w:val="24"/>
          <w:szCs w:val="24"/>
          <w:lang w:val="bg-BG"/>
        </w:rPr>
        <w:t>демаркация</w:t>
      </w:r>
      <w:proofErr w:type="spellEnd"/>
      <w:r w:rsidR="00EE2B0E" w:rsidRPr="00EE2B0E">
        <w:rPr>
          <w:rFonts w:ascii="Times New Roman" w:hAnsi="Times New Roman" w:cs="Times New Roman"/>
          <w:color w:val="000000" w:themeColor="text1"/>
          <w:sz w:val="24"/>
          <w:szCs w:val="24"/>
          <w:lang w:val="bg-BG"/>
        </w:rPr>
        <w:t xml:space="preserve"> по отношение на дейностите и целевите групи, финансирани по настоящата процедура и всички други процедури, финансирани по ОПНОИР и други публични национални или международни финансови източници. Недопускане на дублирането на целевите групи и дейности се наблюдава/проверява на етап кандидатстване (чрез декларации), на етап договаряне (чрез проверки за двойно финансиране), а при изпълнението на проектите чрез проверки за двойно финансиране, списъци на участници, дейности и др.“ </w:t>
      </w:r>
    </w:p>
    <w:p w:rsidR="00EE2B0E" w:rsidRPr="00EE2B0E" w:rsidRDefault="00EE2B0E" w:rsidP="00EE2B0E">
      <w:pPr>
        <w:jc w:val="both"/>
        <w:rPr>
          <w:rFonts w:ascii="Times New Roman" w:hAnsi="Times New Roman" w:cs="Times New Roman"/>
          <w:color w:val="000000" w:themeColor="text1"/>
          <w:sz w:val="24"/>
          <w:szCs w:val="24"/>
          <w:lang w:val="bg-BG"/>
        </w:rPr>
      </w:pPr>
      <w:r w:rsidRPr="00EE2B0E">
        <w:rPr>
          <w:rFonts w:ascii="Times New Roman" w:hAnsi="Times New Roman" w:cs="Times New Roman"/>
          <w:color w:val="000000" w:themeColor="text1"/>
          <w:sz w:val="24"/>
          <w:szCs w:val="24"/>
          <w:lang w:val="bg-BG"/>
        </w:rPr>
        <w:t>На етап кандидатстване, за подготовката на проектното предложение и в частност при изготвяне на подлежащия на оценка Механизъм за идентифициране и мотивиране на целевите групи и включването им в дейности по процедурата, не е необходима информация за конкретните лица, участвали в проект BG05M2OP001-3.004-0001 „Нов шанс за успех“. На етап изпълнение, след сключване на административен договор за предоставяне на БФП, Управляващият орган може да извърши служебна проверка на лицата от целевата група, включени в съответния проект.</w:t>
      </w:r>
    </w:p>
    <w:p w:rsidR="00EE2B0E" w:rsidRPr="00EE2B0E" w:rsidRDefault="00EE2B0E" w:rsidP="00EE2B0E">
      <w:pPr>
        <w:jc w:val="both"/>
        <w:rPr>
          <w:rFonts w:ascii="Times New Roman" w:hAnsi="Times New Roman" w:cs="Times New Roman"/>
          <w:color w:val="000000" w:themeColor="text1"/>
          <w:sz w:val="24"/>
          <w:szCs w:val="24"/>
          <w:lang w:val="bg-BG"/>
        </w:rPr>
      </w:pPr>
      <w:r w:rsidRPr="00EE2B0E">
        <w:rPr>
          <w:rFonts w:ascii="Times New Roman" w:hAnsi="Times New Roman" w:cs="Times New Roman"/>
          <w:color w:val="000000" w:themeColor="text1"/>
          <w:sz w:val="24"/>
          <w:szCs w:val="24"/>
          <w:lang w:val="bg-BG"/>
        </w:rPr>
        <w:t>В проект BG05M2OP001-3.004-0001 „Нов шанс за успех“ са включени лица над 16-годишна възраст, получили удостоверения, които не подлежат на вписване в официалните регистри на Министерство на образованието и науката. В тази връзка допълнителна информация за лицата, които са получили удостоверение за завършен начален етап от основното образование (1-4 клас) и/или удостоверение за завършен клас от прогимназиалния етап (5-7 клас) може да бъде получена от училища от съответния регион,  включително тези, които ще се включат в проектно предложение по процедура BG05M2ОP001-3.020 „Ограмотяване на възрастни-2“ при спазване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EE2B0E" w:rsidRPr="00766526" w:rsidRDefault="00EE2B0E" w:rsidP="00EE2B0E">
      <w:pPr>
        <w:jc w:val="both"/>
        <w:rPr>
          <w:rFonts w:ascii="Times New Roman" w:hAnsi="Times New Roman" w:cs="Times New Roman"/>
          <w:color w:val="000000" w:themeColor="text1"/>
          <w:sz w:val="24"/>
          <w:szCs w:val="24"/>
          <w:lang w:val="bg-BG"/>
        </w:rPr>
      </w:pPr>
      <w:r w:rsidRPr="00EE2B0E">
        <w:rPr>
          <w:rFonts w:ascii="Times New Roman" w:hAnsi="Times New Roman" w:cs="Times New Roman"/>
          <w:color w:val="000000" w:themeColor="text1"/>
          <w:sz w:val="24"/>
          <w:szCs w:val="24"/>
          <w:lang w:val="bg-BG"/>
        </w:rPr>
        <w:t>Моля да обърнете внимание, че лица, които са получили удостоверение за завършен начален етап от основното  образование (1-4 клас) по проект BG05M2OP001-3.004-0001 „Нов шанс за успех“, могат да бъдат включени като целева група по процедура BG05M2ОP001-3.020 „Ограмотяване на възрастни-2“ в 5 клас. Аналогично лица, които са получили удостоверение за завършен 5 и/или 6 клас, могат да бъдат включени като обучаеми в следващия клас.</w:t>
      </w:r>
    </w:p>
    <w:p w:rsidR="00EF3C5C" w:rsidRDefault="00C34C9E" w:rsidP="00EF3C5C">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4</w:t>
      </w:r>
      <w:r w:rsidR="00670542" w:rsidRPr="006B7200">
        <w:rPr>
          <w:rFonts w:ascii="Times New Roman" w:hAnsi="Times New Roman" w:cs="Times New Roman"/>
          <w:color w:val="000000" w:themeColor="text1"/>
          <w:sz w:val="24"/>
          <w:szCs w:val="24"/>
          <w:lang w:val="bg-BG"/>
        </w:rPr>
        <w:t xml:space="preserve">. </w:t>
      </w:r>
      <w:r w:rsidR="00F514F6">
        <w:rPr>
          <w:rFonts w:ascii="Times New Roman" w:hAnsi="Times New Roman" w:cs="Times New Roman"/>
          <w:color w:val="000000" w:themeColor="text1"/>
          <w:sz w:val="24"/>
          <w:szCs w:val="24"/>
          <w:lang w:val="bg-BG"/>
        </w:rPr>
        <w:t xml:space="preserve">В секция 7 „План за изпълнение/Дейности по проекта“ от електронния формуляр за кандидатстване   </w:t>
      </w:r>
      <w:r w:rsidR="00B84CDD" w:rsidRPr="00B84CDD">
        <w:rPr>
          <w:rFonts w:ascii="Times New Roman" w:hAnsi="Times New Roman" w:cs="Times New Roman"/>
          <w:color w:val="000000" w:themeColor="text1"/>
          <w:sz w:val="24"/>
          <w:szCs w:val="24"/>
          <w:lang w:val="bg-BG"/>
        </w:rPr>
        <w:t>има общо 10 000 символа</w:t>
      </w:r>
      <w:r w:rsidR="00F514F6">
        <w:rPr>
          <w:rFonts w:ascii="Times New Roman" w:hAnsi="Times New Roman" w:cs="Times New Roman"/>
          <w:color w:val="000000" w:themeColor="text1"/>
          <w:sz w:val="24"/>
          <w:szCs w:val="24"/>
          <w:lang w:val="bg-BG"/>
        </w:rPr>
        <w:t>,</w:t>
      </w:r>
      <w:r w:rsidR="0081162C" w:rsidRPr="006B7200">
        <w:rPr>
          <w:rFonts w:ascii="Times New Roman" w:hAnsi="Times New Roman" w:cs="Times New Roman"/>
          <w:color w:val="000000" w:themeColor="text1"/>
          <w:sz w:val="24"/>
          <w:szCs w:val="24"/>
          <w:lang w:val="bg-BG"/>
        </w:rPr>
        <w:t xml:space="preserve"> </w:t>
      </w:r>
      <w:r w:rsidR="0081162C">
        <w:rPr>
          <w:rFonts w:ascii="Times New Roman" w:hAnsi="Times New Roman" w:cs="Times New Roman"/>
          <w:color w:val="000000" w:themeColor="text1"/>
          <w:sz w:val="24"/>
          <w:szCs w:val="24"/>
          <w:lang w:val="bg-BG"/>
        </w:rPr>
        <w:t xml:space="preserve"> </w:t>
      </w:r>
      <w:r w:rsidR="00B84CDD" w:rsidRPr="00B84CDD">
        <w:rPr>
          <w:rFonts w:ascii="Times New Roman" w:hAnsi="Times New Roman" w:cs="Times New Roman"/>
          <w:color w:val="000000" w:themeColor="text1"/>
          <w:sz w:val="24"/>
          <w:szCs w:val="24"/>
          <w:lang w:val="bg-BG"/>
        </w:rPr>
        <w:t xml:space="preserve"> без наименованието за дейността</w:t>
      </w:r>
      <w:r w:rsidR="0081162C">
        <w:rPr>
          <w:rFonts w:ascii="Times New Roman" w:hAnsi="Times New Roman" w:cs="Times New Roman"/>
          <w:color w:val="000000" w:themeColor="text1"/>
          <w:sz w:val="24"/>
          <w:szCs w:val="24"/>
          <w:lang w:val="bg-BG"/>
        </w:rPr>
        <w:t xml:space="preserve"> </w:t>
      </w:r>
      <w:r w:rsidR="00F514F6">
        <w:rPr>
          <w:rFonts w:ascii="Times New Roman" w:hAnsi="Times New Roman" w:cs="Times New Roman"/>
          <w:color w:val="000000" w:themeColor="text1"/>
          <w:sz w:val="24"/>
          <w:szCs w:val="24"/>
          <w:lang w:val="bg-BG"/>
        </w:rPr>
        <w:t xml:space="preserve">, </w:t>
      </w:r>
      <w:r w:rsidR="0081162C">
        <w:rPr>
          <w:rFonts w:ascii="Times New Roman" w:hAnsi="Times New Roman" w:cs="Times New Roman"/>
          <w:color w:val="000000" w:themeColor="text1"/>
          <w:sz w:val="24"/>
          <w:szCs w:val="24"/>
          <w:lang w:val="bg-BG"/>
        </w:rPr>
        <w:t xml:space="preserve">в три полета: поле „Описание“ – 4 000 символа, поле „Начин на изпълнение“- 3 000 символа и поле </w:t>
      </w:r>
      <w:r w:rsidR="0081162C">
        <w:rPr>
          <w:rFonts w:ascii="Times New Roman" w:hAnsi="Times New Roman" w:cs="Times New Roman"/>
          <w:color w:val="000000" w:themeColor="text1"/>
          <w:sz w:val="24"/>
          <w:szCs w:val="24"/>
          <w:lang w:val="bg-BG"/>
        </w:rPr>
        <w:lastRenderedPageBreak/>
        <w:t xml:space="preserve">„резултат“- 3 000 символа. В случай че </w:t>
      </w:r>
      <w:r w:rsidR="00670542">
        <w:rPr>
          <w:rFonts w:ascii="Times New Roman" w:hAnsi="Times New Roman" w:cs="Times New Roman"/>
          <w:color w:val="000000" w:themeColor="text1"/>
          <w:sz w:val="24"/>
          <w:szCs w:val="24"/>
          <w:lang w:val="bg-BG"/>
        </w:rPr>
        <w:t xml:space="preserve">съответните текстове </w:t>
      </w:r>
      <w:r w:rsidR="0081162C">
        <w:rPr>
          <w:rFonts w:ascii="Times New Roman" w:hAnsi="Times New Roman" w:cs="Times New Roman"/>
          <w:color w:val="000000" w:themeColor="text1"/>
          <w:sz w:val="24"/>
          <w:szCs w:val="24"/>
          <w:lang w:val="bg-BG"/>
        </w:rPr>
        <w:t xml:space="preserve">надхвърлят цитираните ограничения, по преценка на кандидата </w:t>
      </w:r>
      <w:proofErr w:type="spellStart"/>
      <w:r w:rsidR="00F514F6" w:rsidRPr="00F514F6">
        <w:rPr>
          <w:rFonts w:ascii="Times New Roman" w:hAnsi="Times New Roman" w:cs="Times New Roman"/>
          <w:color w:val="000000" w:themeColor="text1"/>
          <w:sz w:val="24"/>
          <w:szCs w:val="24"/>
          <w:lang w:val="bg-BG"/>
        </w:rPr>
        <w:t>поддейности</w:t>
      </w:r>
      <w:r w:rsidR="00670542">
        <w:rPr>
          <w:rFonts w:ascii="Times New Roman" w:hAnsi="Times New Roman" w:cs="Times New Roman"/>
          <w:color w:val="000000" w:themeColor="text1"/>
          <w:sz w:val="24"/>
          <w:szCs w:val="24"/>
          <w:lang w:val="bg-BG"/>
        </w:rPr>
        <w:t>те</w:t>
      </w:r>
      <w:proofErr w:type="spellEnd"/>
      <w:r w:rsidR="00F514F6" w:rsidRPr="00F514F6">
        <w:rPr>
          <w:rFonts w:ascii="Times New Roman" w:hAnsi="Times New Roman" w:cs="Times New Roman"/>
          <w:color w:val="000000" w:themeColor="text1"/>
          <w:sz w:val="24"/>
          <w:szCs w:val="24"/>
          <w:lang w:val="bg-BG"/>
        </w:rPr>
        <w:t xml:space="preserve"> </w:t>
      </w:r>
      <w:r w:rsidR="00670542">
        <w:rPr>
          <w:rFonts w:ascii="Times New Roman" w:hAnsi="Times New Roman" w:cs="Times New Roman"/>
          <w:color w:val="000000" w:themeColor="text1"/>
          <w:sz w:val="24"/>
          <w:szCs w:val="24"/>
          <w:lang w:val="bg-BG"/>
        </w:rPr>
        <w:t>могат</w:t>
      </w:r>
      <w:r w:rsidR="00670542" w:rsidRPr="00F514F6">
        <w:rPr>
          <w:rFonts w:ascii="Times New Roman" w:hAnsi="Times New Roman" w:cs="Times New Roman"/>
          <w:color w:val="000000" w:themeColor="text1"/>
          <w:sz w:val="24"/>
          <w:szCs w:val="24"/>
          <w:lang w:val="bg-BG"/>
        </w:rPr>
        <w:t xml:space="preserve"> да </w:t>
      </w:r>
      <w:r w:rsidR="00670542">
        <w:rPr>
          <w:rFonts w:ascii="Times New Roman" w:hAnsi="Times New Roman" w:cs="Times New Roman"/>
          <w:color w:val="000000" w:themeColor="text1"/>
          <w:sz w:val="24"/>
          <w:szCs w:val="24"/>
          <w:lang w:val="bg-BG"/>
        </w:rPr>
        <w:t xml:space="preserve">бъдат </w:t>
      </w:r>
      <w:r w:rsidR="00670542" w:rsidRPr="00F514F6">
        <w:rPr>
          <w:rFonts w:ascii="Times New Roman" w:hAnsi="Times New Roman" w:cs="Times New Roman"/>
          <w:color w:val="000000" w:themeColor="text1"/>
          <w:sz w:val="24"/>
          <w:szCs w:val="24"/>
          <w:lang w:val="bg-BG"/>
        </w:rPr>
        <w:t>въвежд</w:t>
      </w:r>
      <w:r w:rsidR="00670542">
        <w:rPr>
          <w:rFonts w:ascii="Times New Roman" w:hAnsi="Times New Roman" w:cs="Times New Roman"/>
          <w:color w:val="000000" w:themeColor="text1"/>
          <w:sz w:val="24"/>
          <w:szCs w:val="24"/>
          <w:lang w:val="bg-BG"/>
        </w:rPr>
        <w:t>ани</w:t>
      </w:r>
      <w:r w:rsidR="00670542" w:rsidRPr="00F514F6">
        <w:rPr>
          <w:rFonts w:ascii="Times New Roman" w:hAnsi="Times New Roman" w:cs="Times New Roman"/>
          <w:color w:val="000000" w:themeColor="text1"/>
          <w:sz w:val="24"/>
          <w:szCs w:val="24"/>
          <w:lang w:val="bg-BG"/>
        </w:rPr>
        <w:t xml:space="preserve"> </w:t>
      </w:r>
      <w:r w:rsidR="00F514F6" w:rsidRPr="00F514F6">
        <w:rPr>
          <w:rFonts w:ascii="Times New Roman" w:hAnsi="Times New Roman" w:cs="Times New Roman"/>
          <w:color w:val="000000" w:themeColor="text1"/>
          <w:sz w:val="24"/>
          <w:szCs w:val="24"/>
          <w:lang w:val="bg-BG"/>
        </w:rPr>
        <w:t>като отделни дейности</w:t>
      </w:r>
      <w:r w:rsidR="00F514F6">
        <w:rPr>
          <w:rFonts w:ascii="Times New Roman" w:hAnsi="Times New Roman" w:cs="Times New Roman"/>
          <w:color w:val="000000" w:themeColor="text1"/>
          <w:sz w:val="24"/>
          <w:szCs w:val="24"/>
          <w:lang w:val="bg-BG"/>
        </w:rPr>
        <w:t xml:space="preserve"> в електронния формуляр за кандидатстване</w:t>
      </w:r>
      <w:r w:rsidR="00B84CDD" w:rsidRPr="00B84CDD">
        <w:rPr>
          <w:rFonts w:ascii="Times New Roman" w:hAnsi="Times New Roman" w:cs="Times New Roman"/>
          <w:color w:val="000000" w:themeColor="text1"/>
          <w:sz w:val="24"/>
          <w:szCs w:val="24"/>
          <w:lang w:val="bg-BG"/>
        </w:rPr>
        <w:t xml:space="preserve">. </w:t>
      </w:r>
      <w:r w:rsidR="00EF3C5C">
        <w:rPr>
          <w:rFonts w:ascii="Times New Roman" w:hAnsi="Times New Roman" w:cs="Times New Roman"/>
          <w:color w:val="000000" w:themeColor="text1"/>
          <w:sz w:val="24"/>
          <w:szCs w:val="24"/>
          <w:lang w:val="bg-BG"/>
        </w:rPr>
        <w:t>Същевременно</w:t>
      </w:r>
      <w:r w:rsidR="00670542">
        <w:rPr>
          <w:rFonts w:ascii="Times New Roman" w:hAnsi="Times New Roman" w:cs="Times New Roman"/>
          <w:color w:val="000000" w:themeColor="text1"/>
          <w:sz w:val="24"/>
          <w:szCs w:val="24"/>
          <w:lang w:val="bg-BG"/>
        </w:rPr>
        <w:t>, обръщаме внимание, че</w:t>
      </w:r>
      <w:r w:rsidR="00EF3C5C">
        <w:rPr>
          <w:rFonts w:ascii="Times New Roman" w:hAnsi="Times New Roman" w:cs="Times New Roman"/>
          <w:color w:val="000000" w:themeColor="text1"/>
          <w:sz w:val="24"/>
          <w:szCs w:val="24"/>
          <w:lang w:val="bg-BG"/>
        </w:rPr>
        <w:t xml:space="preserve"> в секция 11. </w:t>
      </w:r>
      <w:r w:rsidR="00EF3C5C" w:rsidRPr="00EF3C5C">
        <w:rPr>
          <w:rFonts w:ascii="Times New Roman" w:hAnsi="Times New Roman" w:cs="Times New Roman"/>
          <w:color w:val="000000" w:themeColor="text1"/>
          <w:sz w:val="24"/>
          <w:szCs w:val="24"/>
          <w:lang w:val="bg-BG"/>
        </w:rPr>
        <w:t>Допълнителна информация необходима за оценка на проектното предложение</w:t>
      </w:r>
      <w:r w:rsidR="00EF3C5C">
        <w:rPr>
          <w:rFonts w:ascii="Times New Roman" w:hAnsi="Times New Roman" w:cs="Times New Roman"/>
          <w:color w:val="000000" w:themeColor="text1"/>
          <w:sz w:val="24"/>
          <w:szCs w:val="24"/>
          <w:lang w:val="bg-BG"/>
        </w:rPr>
        <w:t xml:space="preserve"> на формуляра за кандидатстване имате полета, всяко с по 10 000 символа, които реферират към дейностите по проекта </w:t>
      </w:r>
      <w:r w:rsidR="00EF3C5C" w:rsidRPr="00B84CDD">
        <w:rPr>
          <w:rFonts w:ascii="Times New Roman" w:hAnsi="Times New Roman" w:cs="Times New Roman"/>
          <w:color w:val="000000" w:themeColor="text1"/>
          <w:sz w:val="24"/>
          <w:szCs w:val="24"/>
          <w:lang w:val="bg-BG"/>
        </w:rPr>
        <w:t>За целта са дадени указания в Приложения XI</w:t>
      </w:r>
      <w:r w:rsidR="00EF3C5C">
        <w:rPr>
          <w:rFonts w:ascii="Times New Roman" w:hAnsi="Times New Roman" w:cs="Times New Roman"/>
          <w:color w:val="000000" w:themeColor="text1"/>
          <w:sz w:val="24"/>
          <w:szCs w:val="24"/>
          <w:lang w:val="bg-BG"/>
        </w:rPr>
        <w:t xml:space="preserve"> – Указания ИСУН</w:t>
      </w:r>
      <w:r w:rsidR="00EF3C5C" w:rsidRPr="00B84CDD">
        <w:rPr>
          <w:rFonts w:ascii="Times New Roman" w:hAnsi="Times New Roman" w:cs="Times New Roman"/>
          <w:color w:val="000000" w:themeColor="text1"/>
          <w:sz w:val="24"/>
          <w:szCs w:val="24"/>
          <w:lang w:val="bg-BG"/>
        </w:rPr>
        <w:t xml:space="preserve"> </w:t>
      </w:r>
      <w:r w:rsidR="00EF3C5C">
        <w:rPr>
          <w:rFonts w:ascii="Times New Roman" w:hAnsi="Times New Roman" w:cs="Times New Roman"/>
          <w:color w:val="000000" w:themeColor="text1"/>
          <w:sz w:val="24"/>
          <w:szCs w:val="24"/>
          <w:lang w:val="bg-BG"/>
        </w:rPr>
        <w:t xml:space="preserve">от </w:t>
      </w:r>
      <w:r w:rsidR="007C5CFF">
        <w:rPr>
          <w:rFonts w:ascii="Times New Roman" w:hAnsi="Times New Roman" w:cs="Times New Roman"/>
          <w:color w:val="000000" w:themeColor="text1"/>
          <w:sz w:val="24"/>
          <w:szCs w:val="24"/>
          <w:lang w:val="bg-BG"/>
        </w:rPr>
        <w:t>па</w:t>
      </w:r>
      <w:r w:rsidR="000A2FA5">
        <w:rPr>
          <w:rFonts w:ascii="Times New Roman" w:hAnsi="Times New Roman" w:cs="Times New Roman"/>
          <w:color w:val="000000" w:themeColor="text1"/>
          <w:sz w:val="24"/>
          <w:szCs w:val="24"/>
          <w:lang w:val="bg-BG"/>
        </w:rPr>
        <w:t>п</w:t>
      </w:r>
      <w:r w:rsidR="007C5CFF">
        <w:rPr>
          <w:rFonts w:ascii="Times New Roman" w:hAnsi="Times New Roman" w:cs="Times New Roman"/>
          <w:color w:val="000000" w:themeColor="text1"/>
          <w:sz w:val="24"/>
          <w:szCs w:val="24"/>
          <w:lang w:val="bg-BG"/>
        </w:rPr>
        <w:t xml:space="preserve">ка 02.2. Приложения </w:t>
      </w:r>
      <w:r w:rsidR="00EF3C5C">
        <w:rPr>
          <w:rFonts w:ascii="Times New Roman" w:hAnsi="Times New Roman" w:cs="Times New Roman"/>
          <w:color w:val="000000" w:themeColor="text1"/>
          <w:sz w:val="24"/>
          <w:szCs w:val="24"/>
          <w:lang w:val="bg-BG"/>
        </w:rPr>
        <w:t xml:space="preserve">за информация </w:t>
      </w:r>
      <w:r w:rsidR="00EF3C5C" w:rsidRPr="00B84CDD">
        <w:rPr>
          <w:rFonts w:ascii="Times New Roman" w:hAnsi="Times New Roman" w:cs="Times New Roman"/>
          <w:color w:val="000000" w:themeColor="text1"/>
          <w:sz w:val="24"/>
          <w:szCs w:val="24"/>
          <w:lang w:val="bg-BG"/>
        </w:rPr>
        <w:t>към Условията за кандидатстване</w:t>
      </w:r>
      <w:r w:rsidR="00EF3C5C">
        <w:rPr>
          <w:rFonts w:ascii="Times New Roman" w:hAnsi="Times New Roman" w:cs="Times New Roman"/>
          <w:color w:val="000000" w:themeColor="text1"/>
          <w:sz w:val="24"/>
          <w:szCs w:val="24"/>
          <w:lang w:val="bg-BG"/>
        </w:rPr>
        <w:t>.</w:t>
      </w:r>
      <w:r w:rsidR="00EF3C5C" w:rsidRPr="00EF3C5C">
        <w:rPr>
          <w:rFonts w:ascii="Times New Roman" w:hAnsi="Times New Roman" w:cs="Times New Roman"/>
          <w:color w:val="000000" w:themeColor="text1"/>
          <w:sz w:val="24"/>
          <w:szCs w:val="24"/>
          <w:lang w:val="bg-BG"/>
        </w:rPr>
        <w:t xml:space="preserve"> </w:t>
      </w:r>
      <w:r w:rsidR="00372ACC">
        <w:rPr>
          <w:rFonts w:ascii="Times New Roman" w:hAnsi="Times New Roman" w:cs="Times New Roman"/>
          <w:color w:val="000000" w:themeColor="text1"/>
          <w:sz w:val="24"/>
          <w:szCs w:val="24"/>
          <w:lang w:val="bg-BG"/>
        </w:rPr>
        <w:t xml:space="preserve"> </w:t>
      </w:r>
    </w:p>
    <w:p w:rsidR="00D20C09" w:rsidRPr="00EF3C5C" w:rsidRDefault="00D20C09" w:rsidP="000A2FA5">
      <w:pPr>
        <w:pBdr>
          <w:bottom w:val="single" w:sz="4" w:space="1" w:color="auto"/>
        </w:pBdr>
        <w:jc w:val="both"/>
        <w:rPr>
          <w:rFonts w:ascii="Times New Roman" w:hAnsi="Times New Roman" w:cs="Times New Roman"/>
          <w:color w:val="000000" w:themeColor="text1"/>
          <w:sz w:val="24"/>
          <w:szCs w:val="24"/>
          <w:lang w:val="bg-BG"/>
        </w:rPr>
      </w:pPr>
    </w:p>
    <w:p w:rsidR="00B84CDD" w:rsidRDefault="00B84CDD" w:rsidP="00EF3C5C">
      <w:pPr>
        <w:jc w:val="both"/>
        <w:rPr>
          <w:rFonts w:ascii="Times New Roman" w:hAnsi="Times New Roman" w:cs="Times New Roman"/>
          <w:color w:val="000000" w:themeColor="text1"/>
          <w:sz w:val="24"/>
          <w:szCs w:val="24"/>
          <w:lang w:val="bg-BG"/>
        </w:rPr>
      </w:pPr>
    </w:p>
    <w:p w:rsidR="00636E35" w:rsidRDefault="00636E35" w:rsidP="00636E35">
      <w:pPr>
        <w:rPr>
          <w:rFonts w:ascii="Times New Roman" w:hAnsi="Times New Roman" w:cs="Times New Roman"/>
          <w:b/>
          <w:sz w:val="24"/>
          <w:szCs w:val="24"/>
          <w:lang w:val="bg-BG"/>
        </w:rPr>
      </w:pPr>
      <w:r w:rsidRPr="008B2389">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5</w:t>
      </w:r>
      <w:r>
        <w:rPr>
          <w:rFonts w:ascii="Times New Roman" w:hAnsi="Times New Roman" w:cs="Times New Roman"/>
          <w:sz w:val="24"/>
          <w:szCs w:val="24"/>
          <w:lang w:val="bg-BG"/>
        </w:rPr>
        <w:t xml:space="preserve"> </w:t>
      </w:r>
      <w:r w:rsidRPr="00F76662">
        <w:rPr>
          <w:rFonts w:ascii="Times New Roman" w:hAnsi="Times New Roman" w:cs="Times New Roman"/>
          <w:b/>
          <w:sz w:val="24"/>
          <w:szCs w:val="24"/>
          <w:lang w:val="bg-BG"/>
        </w:rPr>
        <w:t>от 0</w:t>
      </w:r>
      <w:r>
        <w:rPr>
          <w:rFonts w:ascii="Times New Roman" w:hAnsi="Times New Roman" w:cs="Times New Roman"/>
          <w:b/>
          <w:sz w:val="24"/>
          <w:szCs w:val="24"/>
          <w:lang w:val="bg-BG"/>
        </w:rPr>
        <w:t>4</w:t>
      </w:r>
      <w:r w:rsidRPr="00F76662">
        <w:rPr>
          <w:rFonts w:ascii="Times New Roman" w:hAnsi="Times New Roman" w:cs="Times New Roman"/>
          <w:b/>
          <w:sz w:val="24"/>
          <w:szCs w:val="24"/>
          <w:lang w:val="bg-BG"/>
        </w:rPr>
        <w:t>.02.2021 г.</w:t>
      </w:r>
      <w:r>
        <w:rPr>
          <w:rFonts w:ascii="Times New Roman" w:hAnsi="Times New Roman" w:cs="Times New Roman"/>
          <w:b/>
          <w:sz w:val="24"/>
          <w:szCs w:val="24"/>
          <w:lang w:val="bg-BG"/>
        </w:rPr>
        <w:t>:</w:t>
      </w:r>
    </w:p>
    <w:p w:rsidR="00636E35" w:rsidRPr="001C567B" w:rsidRDefault="00636E35" w:rsidP="001C567B">
      <w:pPr>
        <w:jc w:val="both"/>
        <w:rPr>
          <w:rFonts w:ascii="Times New Roman" w:hAnsi="Times New Roman" w:cs="Times New Roman"/>
          <w:sz w:val="24"/>
          <w:szCs w:val="24"/>
          <w:lang w:val="bg-BG"/>
        </w:rPr>
      </w:pPr>
      <w:r w:rsidRPr="001C567B">
        <w:rPr>
          <w:rFonts w:ascii="Times New Roman" w:hAnsi="Times New Roman" w:cs="Times New Roman"/>
          <w:sz w:val="24"/>
          <w:szCs w:val="24"/>
          <w:lang w:val="bg-BG"/>
        </w:rPr>
        <w:t xml:space="preserve">Във връзка с отворена процедура за кандидатстване BG05M2ОP001-3.020 „Ограмотяване на възрастни - 2“ моля за следните разяснения: </w:t>
      </w:r>
    </w:p>
    <w:p w:rsidR="00636E35" w:rsidRPr="001C567B" w:rsidRDefault="00636E35" w:rsidP="001C567B">
      <w:pPr>
        <w:jc w:val="both"/>
        <w:rPr>
          <w:rFonts w:ascii="Times New Roman" w:hAnsi="Times New Roman" w:cs="Times New Roman"/>
          <w:sz w:val="24"/>
          <w:szCs w:val="24"/>
          <w:lang w:val="bg-BG"/>
        </w:rPr>
      </w:pPr>
      <w:r w:rsidRPr="001C567B">
        <w:rPr>
          <w:rFonts w:ascii="Times New Roman" w:hAnsi="Times New Roman" w:cs="Times New Roman"/>
          <w:sz w:val="24"/>
          <w:szCs w:val="24"/>
          <w:lang w:val="bg-BG"/>
        </w:rPr>
        <w:t xml:space="preserve">1. Допустимо ли е включването на предварителни разходи (разходи направени преди подписването на АДБФП) за извършване на предварителни анализи за подготовка на „Механизъм за идентифициране и мотивиране на целевите групи“? Допустимо ли е възлагането на външна за кандидата/партньора организация, която да изготви Механизма? Ако да, то как би следвало да се </w:t>
      </w:r>
      <w:proofErr w:type="spellStart"/>
      <w:r w:rsidRPr="001C567B">
        <w:rPr>
          <w:rFonts w:ascii="Times New Roman" w:hAnsi="Times New Roman" w:cs="Times New Roman"/>
          <w:sz w:val="24"/>
          <w:szCs w:val="24"/>
          <w:lang w:val="bg-BG"/>
        </w:rPr>
        <w:t>бюджетира</w:t>
      </w:r>
      <w:proofErr w:type="spellEnd"/>
      <w:r w:rsidRPr="001C567B">
        <w:rPr>
          <w:rFonts w:ascii="Times New Roman" w:hAnsi="Times New Roman" w:cs="Times New Roman"/>
          <w:sz w:val="24"/>
          <w:szCs w:val="24"/>
          <w:lang w:val="bg-BG"/>
        </w:rPr>
        <w:t xml:space="preserve"> този разход?</w:t>
      </w:r>
    </w:p>
    <w:p w:rsidR="00636E35" w:rsidRPr="001C567B" w:rsidRDefault="00636E35" w:rsidP="001C567B">
      <w:pPr>
        <w:jc w:val="both"/>
        <w:rPr>
          <w:rFonts w:ascii="Times New Roman" w:hAnsi="Times New Roman" w:cs="Times New Roman"/>
          <w:sz w:val="24"/>
          <w:szCs w:val="24"/>
          <w:lang w:val="bg-BG"/>
        </w:rPr>
      </w:pPr>
      <w:r w:rsidRPr="001C567B">
        <w:rPr>
          <w:rFonts w:ascii="Times New Roman" w:hAnsi="Times New Roman" w:cs="Times New Roman"/>
          <w:sz w:val="24"/>
          <w:szCs w:val="24"/>
          <w:lang w:val="bg-BG"/>
        </w:rPr>
        <w:t xml:space="preserve">2. Допустими разходи ли са разходи за Възнаграждения за организатори на обученията; Възнаграждения за </w:t>
      </w:r>
      <w:proofErr w:type="spellStart"/>
      <w:r w:rsidRPr="001C567B">
        <w:rPr>
          <w:rFonts w:ascii="Times New Roman" w:hAnsi="Times New Roman" w:cs="Times New Roman"/>
          <w:sz w:val="24"/>
          <w:szCs w:val="24"/>
          <w:lang w:val="bg-BG"/>
        </w:rPr>
        <w:t>медиатори</w:t>
      </w:r>
      <w:proofErr w:type="spellEnd"/>
      <w:r w:rsidRPr="001C567B">
        <w:rPr>
          <w:rFonts w:ascii="Times New Roman" w:hAnsi="Times New Roman" w:cs="Times New Roman"/>
          <w:sz w:val="24"/>
          <w:szCs w:val="24"/>
          <w:lang w:val="bg-BG"/>
        </w:rPr>
        <w:t xml:space="preserve">; Командировки; Разходи за провеждане на мероприятия за лицата от целевата група; Разходи за закупуване на материали и консумативи; Отпечатване на учебни средства; транспорт на обучаемите; Възнаграждения на начални и/или прогимназиални учители; Възнаграждения за организатори на обученията; Възнаграждения на квестори и оценители и други разходи свързани с организирането и провеждането на обучения и изпити? Къде и как следва да бъдат </w:t>
      </w:r>
      <w:r w:rsidRPr="00636E35">
        <w:rPr>
          <w:rFonts w:ascii="Times New Roman" w:hAnsi="Times New Roman" w:cs="Times New Roman"/>
          <w:sz w:val="24"/>
          <w:szCs w:val="24"/>
          <w:lang w:val="bg-BG"/>
        </w:rPr>
        <w:t>описани тези конкретни разходи?</w:t>
      </w:r>
    </w:p>
    <w:p w:rsidR="00636E35" w:rsidRPr="001C567B" w:rsidRDefault="00636E35" w:rsidP="001C567B">
      <w:pPr>
        <w:jc w:val="both"/>
        <w:rPr>
          <w:rFonts w:ascii="Times New Roman" w:hAnsi="Times New Roman" w:cs="Times New Roman"/>
          <w:sz w:val="24"/>
          <w:szCs w:val="24"/>
          <w:lang w:val="bg-BG"/>
        </w:rPr>
      </w:pPr>
      <w:r w:rsidRPr="001C567B">
        <w:rPr>
          <w:rFonts w:ascii="Times New Roman" w:hAnsi="Times New Roman" w:cs="Times New Roman"/>
          <w:sz w:val="24"/>
          <w:szCs w:val="24"/>
          <w:lang w:val="bg-BG"/>
        </w:rPr>
        <w:t>С уважение,</w:t>
      </w:r>
    </w:p>
    <w:p w:rsidR="00636E35" w:rsidRPr="001C567B" w:rsidRDefault="00636E35" w:rsidP="001C567B">
      <w:pPr>
        <w:jc w:val="both"/>
        <w:rPr>
          <w:rFonts w:ascii="Times New Roman" w:hAnsi="Times New Roman" w:cs="Times New Roman"/>
          <w:sz w:val="24"/>
          <w:szCs w:val="24"/>
          <w:lang w:val="bg-BG"/>
        </w:rPr>
      </w:pPr>
      <w:r w:rsidRPr="001C567B">
        <w:rPr>
          <w:rFonts w:ascii="Times New Roman" w:hAnsi="Times New Roman" w:cs="Times New Roman"/>
          <w:sz w:val="24"/>
          <w:szCs w:val="24"/>
          <w:lang w:val="bg-BG"/>
        </w:rPr>
        <w:t>Сдружение "</w:t>
      </w:r>
      <w:proofErr w:type="spellStart"/>
      <w:r w:rsidRPr="001C567B">
        <w:rPr>
          <w:rFonts w:ascii="Times New Roman" w:hAnsi="Times New Roman" w:cs="Times New Roman"/>
          <w:sz w:val="24"/>
          <w:szCs w:val="24"/>
          <w:lang w:val="bg-BG"/>
        </w:rPr>
        <w:t>Мулти</w:t>
      </w:r>
      <w:proofErr w:type="spellEnd"/>
      <w:r w:rsidRPr="001C567B">
        <w:rPr>
          <w:rFonts w:ascii="Times New Roman" w:hAnsi="Times New Roman" w:cs="Times New Roman"/>
          <w:sz w:val="24"/>
          <w:szCs w:val="24"/>
          <w:lang w:val="bg-BG"/>
        </w:rPr>
        <w:t xml:space="preserve"> акт"</w:t>
      </w:r>
    </w:p>
    <w:p w:rsidR="00636E35" w:rsidRPr="009E4E03" w:rsidRDefault="00636E35" w:rsidP="00636E35">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rsidR="00636E35" w:rsidRDefault="00636E35" w:rsidP="00EF3C5C">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1. Съгласно т.14.1.</w:t>
      </w:r>
      <w:r w:rsidR="00033D2F" w:rsidRPr="0046663D">
        <w:rPr>
          <w:lang w:val="bg-BG"/>
        </w:rPr>
        <w:t xml:space="preserve"> </w:t>
      </w:r>
      <w:r w:rsidRPr="00636E35">
        <w:rPr>
          <w:rFonts w:ascii="Times New Roman" w:hAnsi="Times New Roman" w:cs="Times New Roman"/>
          <w:color w:val="000000" w:themeColor="text1"/>
          <w:sz w:val="24"/>
          <w:szCs w:val="24"/>
          <w:lang w:val="bg-BG"/>
        </w:rPr>
        <w:t>Условия за допустимост на разходите</w:t>
      </w:r>
      <w:r>
        <w:rPr>
          <w:rFonts w:ascii="Times New Roman" w:hAnsi="Times New Roman" w:cs="Times New Roman"/>
          <w:color w:val="000000" w:themeColor="text1"/>
          <w:sz w:val="24"/>
          <w:szCs w:val="24"/>
          <w:lang w:val="bg-BG"/>
        </w:rPr>
        <w:t xml:space="preserve"> от Условията за кандидатстване „</w:t>
      </w:r>
      <w:r w:rsidRPr="001C567B">
        <w:rPr>
          <w:rFonts w:ascii="Times New Roman" w:hAnsi="Times New Roman" w:cs="Times New Roman"/>
          <w:i/>
          <w:color w:val="000000" w:themeColor="text1"/>
          <w:sz w:val="24"/>
          <w:szCs w:val="24"/>
          <w:lang w:val="bg-BG"/>
        </w:rPr>
        <w:t>За да бъдат допустими разходите по настоящата процедура за предоставяне на безвъзмездна финансова помощ трябва да отговарят едновременно на следните условия</w:t>
      </w:r>
      <w:r w:rsidRPr="00636E35">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w:t>
      </w:r>
    </w:p>
    <w:p w:rsidR="00636E35" w:rsidRDefault="00636E35" w:rsidP="00636E35">
      <w:pPr>
        <w:jc w:val="both"/>
        <w:rPr>
          <w:rFonts w:ascii="Times New Roman" w:hAnsi="Times New Roman" w:cs="Times New Roman"/>
          <w:i/>
          <w:color w:val="000000" w:themeColor="text1"/>
          <w:sz w:val="24"/>
          <w:szCs w:val="24"/>
          <w:lang w:val="bg-BG"/>
        </w:rPr>
      </w:pPr>
      <w:r w:rsidRPr="001C567B">
        <w:rPr>
          <w:rFonts w:ascii="Times New Roman" w:hAnsi="Times New Roman" w:cs="Times New Roman"/>
          <w:i/>
          <w:color w:val="000000" w:themeColor="text1"/>
          <w:sz w:val="24"/>
          <w:szCs w:val="24"/>
          <w:lang w:val="bg-BG"/>
        </w:rPr>
        <w:t xml:space="preserve">2) </w:t>
      </w:r>
      <w:r w:rsidRPr="000A2FA5">
        <w:rPr>
          <w:rFonts w:ascii="Times New Roman" w:hAnsi="Times New Roman" w:cs="Times New Roman"/>
          <w:b/>
          <w:i/>
          <w:color w:val="000000" w:themeColor="text1"/>
          <w:sz w:val="24"/>
          <w:szCs w:val="24"/>
          <w:lang w:val="bg-BG"/>
        </w:rPr>
        <w:t>Да бъдат извършени след датата на подписване на административния договор</w:t>
      </w:r>
      <w:r w:rsidRPr="001C567B">
        <w:rPr>
          <w:rFonts w:ascii="Times New Roman" w:hAnsi="Times New Roman" w:cs="Times New Roman"/>
          <w:i/>
          <w:color w:val="000000" w:themeColor="text1"/>
          <w:sz w:val="24"/>
          <w:szCs w:val="24"/>
          <w:lang w:val="bg-BG"/>
        </w:rPr>
        <w:t xml:space="preserve"> за предоставяне на безвъзмездната финансова помощ и до изтичане на срока за изпълнение на проекта и да са за дейности, които не са физически завършени или изцяло осъществени </w:t>
      </w:r>
      <w:r w:rsidRPr="001C567B">
        <w:rPr>
          <w:rFonts w:ascii="Times New Roman" w:hAnsi="Times New Roman" w:cs="Times New Roman"/>
          <w:i/>
          <w:color w:val="000000" w:themeColor="text1"/>
          <w:sz w:val="24"/>
          <w:szCs w:val="24"/>
          <w:lang w:val="bg-BG"/>
        </w:rPr>
        <w:lastRenderedPageBreak/>
        <w:t>преди подаването на формуляра за кандидатстване от бенефициента, независимо дали всички свързани плащания са извършени от него;</w:t>
      </w:r>
    </w:p>
    <w:p w:rsidR="00636E35" w:rsidRDefault="00636E35" w:rsidP="00636E35">
      <w:pPr>
        <w:jc w:val="both"/>
        <w:rPr>
          <w:rFonts w:ascii="Times New Roman" w:hAnsi="Times New Roman" w:cs="Times New Roman"/>
          <w:i/>
          <w:color w:val="000000" w:themeColor="text1"/>
          <w:sz w:val="24"/>
          <w:szCs w:val="24"/>
          <w:lang w:val="bg-BG"/>
        </w:rPr>
      </w:pPr>
      <w:r w:rsidRPr="00636E35">
        <w:rPr>
          <w:rFonts w:ascii="Times New Roman" w:hAnsi="Times New Roman" w:cs="Times New Roman"/>
          <w:i/>
          <w:color w:val="000000" w:themeColor="text1"/>
          <w:sz w:val="24"/>
          <w:szCs w:val="24"/>
          <w:lang w:val="bg-BG"/>
        </w:rPr>
        <w:t>3) Да са в съответствие с категориите разходи, включени в административния договор за предоставяне на безвъзмездна помощ, както и в съответствие с одобреното проектно предложение и изискванията на настоящите Условия за кандидатстване (чл. 57, ал. 1, т. 2 от ЗУСЕСИФ);</w:t>
      </w:r>
      <w:r>
        <w:rPr>
          <w:rFonts w:ascii="Times New Roman" w:hAnsi="Times New Roman" w:cs="Times New Roman"/>
          <w:i/>
          <w:color w:val="000000" w:themeColor="text1"/>
          <w:sz w:val="24"/>
          <w:szCs w:val="24"/>
          <w:lang w:val="bg-BG"/>
        </w:rPr>
        <w:t>“</w:t>
      </w:r>
    </w:p>
    <w:p w:rsidR="00636E35" w:rsidRDefault="00636E35" w:rsidP="00636E35">
      <w:pPr>
        <w:jc w:val="both"/>
        <w:rPr>
          <w:rFonts w:ascii="Times New Roman" w:hAnsi="Times New Roman" w:cs="Times New Roman"/>
          <w:color w:val="000000" w:themeColor="text1"/>
          <w:sz w:val="24"/>
          <w:szCs w:val="24"/>
          <w:lang w:val="bg-BG"/>
        </w:rPr>
      </w:pPr>
      <w:r w:rsidRPr="001C567B">
        <w:rPr>
          <w:rFonts w:ascii="Times New Roman" w:hAnsi="Times New Roman" w:cs="Times New Roman"/>
          <w:color w:val="000000" w:themeColor="text1"/>
          <w:sz w:val="24"/>
          <w:szCs w:val="24"/>
          <w:lang w:val="bg-BG"/>
        </w:rPr>
        <w:t>В тази</w:t>
      </w:r>
      <w:r w:rsidRPr="00636E35">
        <w:rPr>
          <w:rFonts w:ascii="Times New Roman" w:hAnsi="Times New Roman" w:cs="Times New Roman"/>
          <w:color w:val="000000" w:themeColor="text1"/>
          <w:sz w:val="24"/>
          <w:szCs w:val="24"/>
          <w:lang w:val="bg-BG"/>
        </w:rPr>
        <w:t xml:space="preserve"> връзка предварителни разходи з</w:t>
      </w:r>
      <w:r w:rsidRPr="001C567B">
        <w:rPr>
          <w:rFonts w:ascii="Times New Roman" w:hAnsi="Times New Roman" w:cs="Times New Roman"/>
          <w:color w:val="000000" w:themeColor="text1"/>
          <w:sz w:val="24"/>
          <w:szCs w:val="24"/>
          <w:lang w:val="bg-BG"/>
        </w:rPr>
        <w:t>а</w:t>
      </w:r>
      <w:r>
        <w:rPr>
          <w:rFonts w:ascii="Times New Roman" w:hAnsi="Times New Roman" w:cs="Times New Roman"/>
          <w:color w:val="000000" w:themeColor="text1"/>
          <w:sz w:val="24"/>
          <w:szCs w:val="24"/>
          <w:lang w:val="bg-BG"/>
        </w:rPr>
        <w:t xml:space="preserve"> </w:t>
      </w:r>
      <w:r w:rsidRPr="001C567B">
        <w:rPr>
          <w:rFonts w:ascii="Times New Roman" w:hAnsi="Times New Roman" w:cs="Times New Roman"/>
          <w:color w:val="000000" w:themeColor="text1"/>
          <w:sz w:val="24"/>
          <w:szCs w:val="24"/>
          <w:lang w:val="bg-BG"/>
        </w:rPr>
        <w:t>подготовка на проектно предложе</w:t>
      </w:r>
      <w:r w:rsidRPr="00D50D40">
        <w:rPr>
          <w:rFonts w:ascii="Times New Roman" w:hAnsi="Times New Roman" w:cs="Times New Roman"/>
          <w:color w:val="000000" w:themeColor="text1"/>
          <w:sz w:val="24"/>
          <w:szCs w:val="24"/>
          <w:lang w:val="bg-BG"/>
        </w:rPr>
        <w:t>н</w:t>
      </w:r>
      <w:r w:rsidRPr="001C567B">
        <w:rPr>
          <w:rFonts w:ascii="Times New Roman" w:hAnsi="Times New Roman" w:cs="Times New Roman"/>
          <w:color w:val="000000" w:themeColor="text1"/>
          <w:sz w:val="24"/>
          <w:szCs w:val="24"/>
          <w:lang w:val="bg-BG"/>
        </w:rPr>
        <w:t>ие, вкл. изброените от Вас не са допустими.</w:t>
      </w:r>
    </w:p>
    <w:p w:rsidR="001C1C33" w:rsidRDefault="00636E35" w:rsidP="00DA5791">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2.</w:t>
      </w:r>
      <w:r w:rsidR="001C1C33">
        <w:rPr>
          <w:rFonts w:ascii="Times New Roman" w:hAnsi="Times New Roman" w:cs="Times New Roman"/>
          <w:color w:val="000000" w:themeColor="text1"/>
          <w:sz w:val="24"/>
          <w:szCs w:val="24"/>
          <w:lang w:val="bg-BG"/>
        </w:rPr>
        <w:t xml:space="preserve"> </w:t>
      </w:r>
      <w:r w:rsidR="00571B8A">
        <w:rPr>
          <w:rFonts w:ascii="Times New Roman" w:hAnsi="Times New Roman" w:cs="Times New Roman"/>
          <w:color w:val="000000" w:themeColor="text1"/>
          <w:sz w:val="24"/>
          <w:szCs w:val="24"/>
          <w:lang w:val="bg-BG"/>
        </w:rPr>
        <w:t xml:space="preserve">Съгласно т.14.2 </w:t>
      </w:r>
      <w:r w:rsidR="008733FF">
        <w:rPr>
          <w:rFonts w:ascii="Times New Roman" w:hAnsi="Times New Roman" w:cs="Times New Roman"/>
          <w:color w:val="000000" w:themeColor="text1"/>
          <w:sz w:val="24"/>
          <w:szCs w:val="24"/>
          <w:lang w:val="bg-BG"/>
        </w:rPr>
        <w:t>„</w:t>
      </w:r>
      <w:r w:rsidR="00571B8A" w:rsidRPr="00571B8A">
        <w:rPr>
          <w:rFonts w:ascii="Times New Roman" w:hAnsi="Times New Roman" w:cs="Times New Roman"/>
          <w:color w:val="000000" w:themeColor="text1"/>
          <w:sz w:val="24"/>
          <w:szCs w:val="24"/>
          <w:lang w:val="bg-BG"/>
        </w:rPr>
        <w:t>Допустими разходи</w:t>
      </w:r>
      <w:r w:rsidR="008733FF">
        <w:rPr>
          <w:rFonts w:ascii="Times New Roman" w:hAnsi="Times New Roman" w:cs="Times New Roman"/>
          <w:color w:val="000000" w:themeColor="text1"/>
          <w:sz w:val="24"/>
          <w:szCs w:val="24"/>
          <w:lang w:val="bg-BG"/>
        </w:rPr>
        <w:t>”</w:t>
      </w:r>
      <w:r w:rsidR="00571B8A" w:rsidRPr="00571B8A">
        <w:rPr>
          <w:rFonts w:ascii="Times New Roman" w:hAnsi="Times New Roman" w:cs="Times New Roman"/>
          <w:color w:val="000000" w:themeColor="text1"/>
          <w:sz w:val="24"/>
          <w:szCs w:val="24"/>
          <w:lang w:val="bg-BG"/>
        </w:rPr>
        <w:t xml:space="preserve"> от Условията за кандидатстване</w:t>
      </w:r>
      <w:r w:rsidR="00571B8A">
        <w:rPr>
          <w:rFonts w:ascii="Times New Roman" w:hAnsi="Times New Roman" w:cs="Times New Roman"/>
          <w:color w:val="000000" w:themeColor="text1"/>
          <w:sz w:val="24"/>
          <w:szCs w:val="24"/>
          <w:lang w:val="bg-BG"/>
        </w:rPr>
        <w:t xml:space="preserve"> </w:t>
      </w:r>
      <w:r w:rsidR="008733FF">
        <w:rPr>
          <w:rFonts w:ascii="Times New Roman" w:hAnsi="Times New Roman" w:cs="Times New Roman"/>
          <w:color w:val="000000" w:themeColor="text1"/>
          <w:sz w:val="24"/>
          <w:szCs w:val="24"/>
          <w:lang w:val="bg-BG"/>
        </w:rPr>
        <w:t xml:space="preserve">по настоящата процедура са допустими единствено </w:t>
      </w:r>
      <w:r w:rsidR="00571B8A">
        <w:rPr>
          <w:rFonts w:ascii="Times New Roman" w:hAnsi="Times New Roman" w:cs="Times New Roman"/>
          <w:color w:val="000000" w:themeColor="text1"/>
          <w:sz w:val="24"/>
          <w:szCs w:val="24"/>
          <w:lang w:val="bg-BG"/>
        </w:rPr>
        <w:t>разходи под форма</w:t>
      </w:r>
      <w:r w:rsidR="008733FF">
        <w:rPr>
          <w:rFonts w:ascii="Times New Roman" w:hAnsi="Times New Roman" w:cs="Times New Roman"/>
          <w:color w:val="000000" w:themeColor="text1"/>
          <w:sz w:val="24"/>
          <w:szCs w:val="24"/>
          <w:lang w:val="bg-BG"/>
        </w:rPr>
        <w:t>та</w:t>
      </w:r>
      <w:r w:rsidR="00571B8A">
        <w:rPr>
          <w:rFonts w:ascii="Times New Roman" w:hAnsi="Times New Roman" w:cs="Times New Roman"/>
          <w:color w:val="000000" w:themeColor="text1"/>
          <w:sz w:val="24"/>
          <w:szCs w:val="24"/>
          <w:lang w:val="bg-BG"/>
        </w:rPr>
        <w:t xml:space="preserve"> на стандартна таблица на разходи за единица продукт за преките разходи (чл.55, ал.1, т.2 от ЗУСЕСИФ) и единна ставка за непреките разходи </w:t>
      </w:r>
      <w:r w:rsidR="00571B8A" w:rsidRPr="00571B8A">
        <w:rPr>
          <w:rFonts w:ascii="Times New Roman" w:hAnsi="Times New Roman" w:cs="Times New Roman"/>
          <w:color w:val="000000" w:themeColor="text1"/>
          <w:sz w:val="24"/>
          <w:szCs w:val="24"/>
          <w:lang w:val="bg-BG"/>
        </w:rPr>
        <w:t>(чл.55, ал.1, т.</w:t>
      </w:r>
      <w:r w:rsidR="00571B8A">
        <w:rPr>
          <w:rFonts w:ascii="Times New Roman" w:hAnsi="Times New Roman" w:cs="Times New Roman"/>
          <w:color w:val="000000" w:themeColor="text1"/>
          <w:sz w:val="24"/>
          <w:szCs w:val="24"/>
          <w:lang w:val="bg-BG"/>
        </w:rPr>
        <w:t>4</w:t>
      </w:r>
      <w:r w:rsidR="00571B8A" w:rsidRPr="00571B8A">
        <w:rPr>
          <w:rFonts w:ascii="Times New Roman" w:hAnsi="Times New Roman" w:cs="Times New Roman"/>
          <w:color w:val="000000" w:themeColor="text1"/>
          <w:sz w:val="24"/>
          <w:szCs w:val="24"/>
          <w:lang w:val="bg-BG"/>
        </w:rPr>
        <w:t xml:space="preserve"> от ЗУСЕСИФ)</w:t>
      </w:r>
      <w:r w:rsidR="00DA5791">
        <w:rPr>
          <w:rFonts w:ascii="Times New Roman" w:hAnsi="Times New Roman" w:cs="Times New Roman"/>
          <w:color w:val="000000" w:themeColor="text1"/>
          <w:sz w:val="24"/>
          <w:szCs w:val="24"/>
          <w:lang w:val="bg-BG"/>
        </w:rPr>
        <w:t xml:space="preserve">, </w:t>
      </w:r>
      <w:r w:rsidR="00571B8A">
        <w:rPr>
          <w:rFonts w:ascii="Times New Roman" w:hAnsi="Times New Roman" w:cs="Times New Roman"/>
          <w:color w:val="000000" w:themeColor="text1"/>
          <w:sz w:val="24"/>
          <w:szCs w:val="24"/>
          <w:lang w:val="bg-BG"/>
        </w:rPr>
        <w:t xml:space="preserve"> </w:t>
      </w:r>
      <w:r w:rsidR="001C1C33">
        <w:rPr>
          <w:rFonts w:ascii="Times New Roman" w:hAnsi="Times New Roman" w:cs="Times New Roman"/>
          <w:color w:val="000000" w:themeColor="text1"/>
          <w:sz w:val="24"/>
          <w:szCs w:val="24"/>
          <w:lang w:val="bg-BG"/>
        </w:rPr>
        <w:t>както следва:</w:t>
      </w:r>
    </w:p>
    <w:p w:rsidR="001C1C33" w:rsidRPr="001C1C33" w:rsidRDefault="001C1C33" w:rsidP="001C1C33">
      <w:pPr>
        <w:jc w:val="both"/>
        <w:rPr>
          <w:rFonts w:ascii="Times New Roman" w:hAnsi="Times New Roman" w:cs="Times New Roman"/>
          <w:color w:val="000000" w:themeColor="text1"/>
          <w:sz w:val="24"/>
          <w:szCs w:val="24"/>
          <w:lang w:val="bg-BG"/>
        </w:rPr>
      </w:pPr>
      <w:r w:rsidRPr="001C1C33">
        <w:rPr>
          <w:rFonts w:ascii="Times New Roman" w:hAnsi="Times New Roman" w:cs="Times New Roman"/>
          <w:color w:val="000000" w:themeColor="text1"/>
          <w:sz w:val="24"/>
          <w:szCs w:val="24"/>
          <w:lang w:val="bg-BG"/>
        </w:rPr>
        <w:t>I. СТАНДАРТНА ТАБЛИЦА НА РАЗХОДИТЕ ЗА ЕДИНИЦА ПРОДУКТ</w:t>
      </w:r>
    </w:p>
    <w:p w:rsidR="001C1C33" w:rsidRPr="00117CAC" w:rsidRDefault="001C1C33" w:rsidP="00117CAC">
      <w:pPr>
        <w:pStyle w:val="ListParagraph"/>
        <w:numPr>
          <w:ilvl w:val="0"/>
          <w:numId w:val="11"/>
        </w:numPr>
        <w:jc w:val="both"/>
        <w:rPr>
          <w:rFonts w:ascii="Times New Roman" w:hAnsi="Times New Roman" w:cs="Times New Roman"/>
          <w:color w:val="000000" w:themeColor="text1"/>
          <w:sz w:val="24"/>
          <w:szCs w:val="24"/>
          <w:lang w:val="bg-BG"/>
        </w:rPr>
      </w:pPr>
      <w:r w:rsidRPr="00117CAC">
        <w:rPr>
          <w:rFonts w:ascii="Times New Roman" w:hAnsi="Times New Roman" w:cs="Times New Roman"/>
          <w:color w:val="000000" w:themeColor="text1"/>
          <w:sz w:val="24"/>
          <w:szCs w:val="24"/>
          <w:lang w:val="bg-BG"/>
        </w:rPr>
        <w:t>Разходи за идентифициране на лица от целевата група</w:t>
      </w:r>
    </w:p>
    <w:p w:rsidR="001C1C33" w:rsidRDefault="001C1C33" w:rsidP="00117CAC">
      <w:pPr>
        <w:pStyle w:val="ListParagraph"/>
        <w:numPr>
          <w:ilvl w:val="0"/>
          <w:numId w:val="11"/>
        </w:numPr>
        <w:jc w:val="both"/>
        <w:rPr>
          <w:rFonts w:ascii="Times New Roman" w:hAnsi="Times New Roman" w:cs="Times New Roman"/>
          <w:color w:val="000000" w:themeColor="text1"/>
          <w:sz w:val="24"/>
          <w:szCs w:val="24"/>
          <w:lang w:val="bg-BG"/>
        </w:rPr>
      </w:pPr>
      <w:r w:rsidRPr="00117CAC">
        <w:rPr>
          <w:rFonts w:ascii="Times New Roman" w:hAnsi="Times New Roman" w:cs="Times New Roman"/>
          <w:color w:val="000000" w:themeColor="text1"/>
          <w:sz w:val="24"/>
          <w:szCs w:val="24"/>
          <w:lang w:val="bg-BG"/>
        </w:rPr>
        <w:t>Разходи за мотивиране на лица от целевата група и включването им в Дейност 2 или Дейност 3</w:t>
      </w:r>
    </w:p>
    <w:p w:rsidR="001C1C33" w:rsidRDefault="001C1C33" w:rsidP="00117CAC">
      <w:pPr>
        <w:pStyle w:val="ListParagraph"/>
        <w:numPr>
          <w:ilvl w:val="0"/>
          <w:numId w:val="11"/>
        </w:numPr>
        <w:jc w:val="both"/>
        <w:rPr>
          <w:rFonts w:ascii="Times New Roman" w:hAnsi="Times New Roman" w:cs="Times New Roman"/>
          <w:color w:val="000000" w:themeColor="text1"/>
          <w:sz w:val="24"/>
          <w:szCs w:val="24"/>
          <w:lang w:val="bg-BG"/>
        </w:rPr>
      </w:pPr>
      <w:r w:rsidRPr="001C1C33">
        <w:rPr>
          <w:rFonts w:ascii="Times New Roman" w:hAnsi="Times New Roman" w:cs="Times New Roman"/>
          <w:color w:val="000000" w:themeColor="text1"/>
          <w:sz w:val="24"/>
          <w:szCs w:val="24"/>
          <w:lang w:val="bg-BG"/>
        </w:rPr>
        <w:t>Разходи за провеждане на курсове за ограмотяване</w:t>
      </w:r>
    </w:p>
    <w:p w:rsidR="001C1C33" w:rsidRDefault="001C1C33" w:rsidP="00117CAC">
      <w:pPr>
        <w:pStyle w:val="ListParagraph"/>
        <w:numPr>
          <w:ilvl w:val="0"/>
          <w:numId w:val="11"/>
        </w:numPr>
        <w:jc w:val="both"/>
        <w:rPr>
          <w:rFonts w:ascii="Times New Roman" w:hAnsi="Times New Roman" w:cs="Times New Roman"/>
          <w:color w:val="000000" w:themeColor="text1"/>
          <w:sz w:val="24"/>
          <w:szCs w:val="24"/>
          <w:lang w:val="bg-BG"/>
        </w:rPr>
      </w:pPr>
      <w:r w:rsidRPr="001C1C33">
        <w:rPr>
          <w:rFonts w:ascii="Times New Roman" w:hAnsi="Times New Roman" w:cs="Times New Roman"/>
          <w:color w:val="000000" w:themeColor="text1"/>
          <w:sz w:val="24"/>
          <w:szCs w:val="24"/>
          <w:lang w:val="bg-BG"/>
        </w:rPr>
        <w:t>Разходи за провеждане на курсове за придобиване на компетентности от прогимназиалния етап</w:t>
      </w:r>
    </w:p>
    <w:p w:rsidR="001C1C33" w:rsidRDefault="001C1C33" w:rsidP="00117CAC">
      <w:pPr>
        <w:pStyle w:val="ListParagraph"/>
        <w:numPr>
          <w:ilvl w:val="0"/>
          <w:numId w:val="11"/>
        </w:numPr>
        <w:jc w:val="both"/>
        <w:rPr>
          <w:rFonts w:ascii="Times New Roman" w:hAnsi="Times New Roman" w:cs="Times New Roman"/>
          <w:color w:val="000000" w:themeColor="text1"/>
          <w:sz w:val="24"/>
          <w:szCs w:val="24"/>
          <w:lang w:val="bg-BG"/>
        </w:rPr>
      </w:pPr>
      <w:r w:rsidRPr="001C1C33">
        <w:rPr>
          <w:rFonts w:ascii="Times New Roman" w:hAnsi="Times New Roman" w:cs="Times New Roman"/>
          <w:color w:val="000000" w:themeColor="text1"/>
          <w:sz w:val="24"/>
          <w:szCs w:val="24"/>
          <w:lang w:val="bg-BG"/>
        </w:rPr>
        <w:t>Разходи за стипендии за участие</w:t>
      </w:r>
    </w:p>
    <w:p w:rsidR="001C1C33" w:rsidRDefault="001C1C33" w:rsidP="00117CAC">
      <w:pPr>
        <w:pStyle w:val="ListParagraph"/>
        <w:numPr>
          <w:ilvl w:val="0"/>
          <w:numId w:val="11"/>
        </w:numPr>
        <w:jc w:val="both"/>
        <w:rPr>
          <w:rFonts w:ascii="Times New Roman" w:hAnsi="Times New Roman" w:cs="Times New Roman"/>
          <w:color w:val="000000" w:themeColor="text1"/>
          <w:sz w:val="24"/>
          <w:szCs w:val="24"/>
          <w:lang w:val="bg-BG"/>
        </w:rPr>
      </w:pPr>
      <w:r w:rsidRPr="001C1C33">
        <w:rPr>
          <w:rFonts w:ascii="Times New Roman" w:hAnsi="Times New Roman" w:cs="Times New Roman"/>
          <w:color w:val="000000" w:themeColor="text1"/>
          <w:sz w:val="24"/>
          <w:szCs w:val="24"/>
          <w:lang w:val="bg-BG"/>
        </w:rPr>
        <w:t>Разходи за провеждане на изпити</w:t>
      </w:r>
    </w:p>
    <w:p w:rsidR="001C1C33" w:rsidRDefault="001C1C33" w:rsidP="00117CAC">
      <w:pPr>
        <w:pStyle w:val="ListParagraph"/>
        <w:numPr>
          <w:ilvl w:val="0"/>
          <w:numId w:val="11"/>
        </w:numPr>
        <w:jc w:val="both"/>
        <w:rPr>
          <w:rFonts w:ascii="Times New Roman" w:hAnsi="Times New Roman" w:cs="Times New Roman"/>
          <w:color w:val="000000" w:themeColor="text1"/>
          <w:sz w:val="24"/>
          <w:szCs w:val="24"/>
          <w:lang w:val="bg-BG"/>
        </w:rPr>
      </w:pPr>
      <w:r w:rsidRPr="001C1C33">
        <w:rPr>
          <w:rFonts w:ascii="Times New Roman" w:hAnsi="Times New Roman" w:cs="Times New Roman"/>
          <w:color w:val="000000" w:themeColor="text1"/>
          <w:sz w:val="24"/>
          <w:szCs w:val="24"/>
          <w:lang w:val="bg-BG"/>
        </w:rPr>
        <w:t>Разходи за стипендии за успех</w:t>
      </w:r>
    </w:p>
    <w:p w:rsidR="001C1C33" w:rsidRPr="00117CAC" w:rsidRDefault="001C1C33" w:rsidP="00117CAC">
      <w:pPr>
        <w:pStyle w:val="ListParagraph"/>
        <w:numPr>
          <w:ilvl w:val="0"/>
          <w:numId w:val="11"/>
        </w:numPr>
        <w:jc w:val="both"/>
        <w:rPr>
          <w:rFonts w:ascii="Times New Roman" w:hAnsi="Times New Roman" w:cs="Times New Roman"/>
          <w:color w:val="000000" w:themeColor="text1"/>
          <w:sz w:val="24"/>
          <w:szCs w:val="24"/>
          <w:lang w:val="bg-BG"/>
        </w:rPr>
      </w:pPr>
      <w:r w:rsidRPr="001C1C33">
        <w:rPr>
          <w:rFonts w:ascii="Times New Roman" w:hAnsi="Times New Roman" w:cs="Times New Roman"/>
          <w:color w:val="000000" w:themeColor="text1"/>
          <w:sz w:val="24"/>
          <w:szCs w:val="24"/>
          <w:lang w:val="bg-BG"/>
        </w:rPr>
        <w:t>Разходи за подпомагане на прехода от образование към реализация на пазара на труда</w:t>
      </w:r>
    </w:p>
    <w:p w:rsidR="001C1C33" w:rsidRDefault="001C1C33" w:rsidP="00DA5791">
      <w:pPr>
        <w:jc w:val="both"/>
        <w:rPr>
          <w:rFonts w:ascii="Times New Roman" w:hAnsi="Times New Roman" w:cs="Times New Roman"/>
          <w:color w:val="000000" w:themeColor="text1"/>
          <w:sz w:val="24"/>
          <w:szCs w:val="24"/>
          <w:lang w:val="bg-BG"/>
        </w:rPr>
      </w:pPr>
      <w:r w:rsidRPr="001C1C33">
        <w:rPr>
          <w:rFonts w:ascii="Times New Roman" w:hAnsi="Times New Roman" w:cs="Times New Roman"/>
          <w:color w:val="000000" w:themeColor="text1"/>
          <w:sz w:val="24"/>
          <w:szCs w:val="24"/>
          <w:lang w:val="bg-BG"/>
        </w:rPr>
        <w:t>II. ЕДИННА СТАВКА – НЕПРЕКИ РАЗХОДИ</w:t>
      </w:r>
    </w:p>
    <w:p w:rsidR="0054599E" w:rsidRDefault="00A645CB" w:rsidP="00DA5791">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В т.14.2 подробно са описани допустимите категории разходи и бюджетни пера, включително и планиране на разходите в секция 5. Бюджет от Формуляра за кандидатстване. В </w:t>
      </w:r>
      <w:r w:rsidRPr="00117CAC">
        <w:rPr>
          <w:rFonts w:ascii="Times New Roman" w:hAnsi="Times New Roman" w:cs="Times New Roman"/>
          <w:i/>
          <w:color w:val="000000" w:themeColor="text1"/>
          <w:sz w:val="24"/>
          <w:szCs w:val="24"/>
          <w:lang w:val="bg-BG"/>
        </w:rPr>
        <w:t>Приложение XIV</w:t>
      </w:r>
      <w:r w:rsidR="00033D2F" w:rsidRPr="0046663D">
        <w:rPr>
          <w:rFonts w:ascii="Times New Roman" w:hAnsi="Times New Roman" w:cs="Times New Roman"/>
          <w:i/>
          <w:color w:val="000000" w:themeColor="text1"/>
          <w:sz w:val="24"/>
          <w:szCs w:val="24"/>
          <w:lang w:val="bg-BG"/>
        </w:rPr>
        <w:t xml:space="preserve"> </w:t>
      </w:r>
      <w:r w:rsidRPr="00117CAC">
        <w:rPr>
          <w:rFonts w:ascii="Times New Roman" w:hAnsi="Times New Roman" w:cs="Times New Roman"/>
          <w:i/>
          <w:color w:val="000000" w:themeColor="text1"/>
          <w:sz w:val="24"/>
          <w:szCs w:val="24"/>
          <w:lang w:val="bg-BG"/>
        </w:rPr>
        <w:t>Стандартна таблица на разходите за единица продукт по процедура BG05M2OP001-3.020 „Ограмотяване на възрастни - 2“ и методология, обосноваваща изведените размери на разходите</w:t>
      </w:r>
      <w:r w:rsidRPr="00DA5791">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подробно е описана методологията </w:t>
      </w:r>
      <w:r w:rsidR="00117CAC">
        <w:rPr>
          <w:rFonts w:ascii="Times New Roman" w:hAnsi="Times New Roman" w:cs="Times New Roman"/>
          <w:color w:val="000000" w:themeColor="text1"/>
          <w:sz w:val="24"/>
          <w:szCs w:val="24"/>
          <w:lang w:val="bg-BG"/>
        </w:rPr>
        <w:t>как е</w:t>
      </w:r>
      <w:r>
        <w:rPr>
          <w:rFonts w:ascii="Times New Roman" w:hAnsi="Times New Roman" w:cs="Times New Roman"/>
          <w:color w:val="000000" w:themeColor="text1"/>
          <w:sz w:val="24"/>
          <w:szCs w:val="24"/>
          <w:lang w:val="bg-BG"/>
        </w:rPr>
        <w:t xml:space="preserve"> определ</w:t>
      </w:r>
      <w:r w:rsidR="00117CAC">
        <w:rPr>
          <w:rFonts w:ascii="Times New Roman" w:hAnsi="Times New Roman" w:cs="Times New Roman"/>
          <w:color w:val="000000" w:themeColor="text1"/>
          <w:sz w:val="24"/>
          <w:szCs w:val="24"/>
          <w:lang w:val="bg-BG"/>
        </w:rPr>
        <w:t>ен съответният единичен разход,</w:t>
      </w:r>
      <w:r>
        <w:rPr>
          <w:rFonts w:ascii="Times New Roman" w:hAnsi="Times New Roman" w:cs="Times New Roman"/>
          <w:color w:val="000000" w:themeColor="text1"/>
          <w:sz w:val="24"/>
          <w:szCs w:val="24"/>
          <w:lang w:val="bg-BG"/>
        </w:rPr>
        <w:t xml:space="preserve"> </w:t>
      </w:r>
      <w:r w:rsidR="00117CAC">
        <w:rPr>
          <w:rFonts w:ascii="Times New Roman" w:hAnsi="Times New Roman" w:cs="Times New Roman"/>
          <w:color w:val="000000" w:themeColor="text1"/>
          <w:sz w:val="24"/>
          <w:szCs w:val="24"/>
          <w:lang w:val="bg-BG"/>
        </w:rPr>
        <w:t>а</w:t>
      </w:r>
      <w:r>
        <w:rPr>
          <w:rFonts w:ascii="Times New Roman" w:hAnsi="Times New Roman" w:cs="Times New Roman"/>
          <w:color w:val="000000" w:themeColor="text1"/>
          <w:sz w:val="24"/>
          <w:szCs w:val="24"/>
          <w:lang w:val="bg-BG"/>
        </w:rPr>
        <w:t xml:space="preserve"> в Приложение </w:t>
      </w:r>
      <w:r>
        <w:rPr>
          <w:rFonts w:ascii="Times New Roman" w:hAnsi="Times New Roman" w:cs="Times New Roman"/>
          <w:color w:val="000000" w:themeColor="text1"/>
          <w:sz w:val="24"/>
          <w:szCs w:val="24"/>
        </w:rPr>
        <w:t>IX</w:t>
      </w:r>
      <w:r>
        <w:rPr>
          <w:rFonts w:ascii="Times New Roman" w:hAnsi="Times New Roman" w:cs="Times New Roman"/>
          <w:color w:val="000000" w:themeColor="text1"/>
          <w:sz w:val="24"/>
          <w:szCs w:val="24"/>
          <w:lang w:val="bg-BG"/>
        </w:rPr>
        <w:t xml:space="preserve"> – Помощна таблица за планиране на ПП е дадена инструкция за </w:t>
      </w:r>
      <w:r w:rsidR="00117CAC">
        <w:rPr>
          <w:rFonts w:ascii="Times New Roman" w:hAnsi="Times New Roman" w:cs="Times New Roman"/>
          <w:color w:val="000000" w:themeColor="text1"/>
          <w:sz w:val="24"/>
          <w:szCs w:val="24"/>
          <w:lang w:val="bg-BG"/>
        </w:rPr>
        <w:t>формиране на бюджета</w:t>
      </w:r>
      <w:r>
        <w:rPr>
          <w:rFonts w:ascii="Times New Roman" w:hAnsi="Times New Roman" w:cs="Times New Roman"/>
          <w:color w:val="000000" w:themeColor="text1"/>
          <w:sz w:val="24"/>
          <w:szCs w:val="24"/>
          <w:lang w:val="bg-BG"/>
        </w:rPr>
        <w:t>.</w:t>
      </w:r>
      <w:r w:rsidR="00117CAC">
        <w:rPr>
          <w:rFonts w:ascii="Times New Roman" w:hAnsi="Times New Roman" w:cs="Times New Roman"/>
          <w:color w:val="000000" w:themeColor="text1"/>
          <w:sz w:val="24"/>
          <w:szCs w:val="24"/>
          <w:lang w:val="bg-BG"/>
        </w:rPr>
        <w:t xml:space="preserve"> </w:t>
      </w:r>
      <w:r w:rsidR="00005B5F" w:rsidRPr="006B31DF">
        <w:rPr>
          <w:rFonts w:ascii="Times New Roman" w:hAnsi="Times New Roman" w:cs="Times New Roman"/>
          <w:color w:val="000000" w:themeColor="text1"/>
          <w:sz w:val="24"/>
          <w:szCs w:val="24"/>
          <w:lang w:val="bg-BG"/>
        </w:rPr>
        <w:t>Б</w:t>
      </w:r>
      <w:r w:rsidR="00033D2F" w:rsidRPr="0046663D">
        <w:rPr>
          <w:rFonts w:ascii="Times New Roman" w:eastAsia="Calibri" w:hAnsi="Times New Roman" w:cs="Times New Roman"/>
          <w:sz w:val="24"/>
          <w:szCs w:val="24"/>
          <w:lang w:val="bg-BG"/>
        </w:rPr>
        <w:t xml:space="preserve">енефициентът може да поиска за възстановяване от УО </w:t>
      </w:r>
      <w:r w:rsidR="00005B5F" w:rsidRPr="000A2FA5">
        <w:rPr>
          <w:rFonts w:ascii="Times New Roman" w:eastAsia="Calibri" w:hAnsi="Times New Roman" w:cs="Times New Roman"/>
          <w:sz w:val="24"/>
          <w:szCs w:val="24"/>
          <w:lang w:val="bg-BG"/>
        </w:rPr>
        <w:t xml:space="preserve">съответната </w:t>
      </w:r>
      <w:r w:rsidR="00033D2F" w:rsidRPr="0046663D">
        <w:rPr>
          <w:rFonts w:ascii="Times New Roman" w:eastAsia="Calibri" w:hAnsi="Times New Roman" w:cs="Times New Roman"/>
          <w:sz w:val="24"/>
          <w:szCs w:val="24"/>
          <w:lang w:val="bg-BG"/>
        </w:rPr>
        <w:t>сума</w:t>
      </w:r>
      <w:r w:rsidR="00005B5F" w:rsidRPr="000A2FA5">
        <w:rPr>
          <w:rFonts w:ascii="Times New Roman" w:eastAsia="Calibri" w:hAnsi="Times New Roman" w:cs="Times New Roman"/>
          <w:sz w:val="24"/>
          <w:szCs w:val="24"/>
          <w:lang w:val="bg-BG"/>
        </w:rPr>
        <w:t xml:space="preserve"> </w:t>
      </w:r>
      <w:r w:rsidR="00033D2F" w:rsidRPr="0046663D">
        <w:rPr>
          <w:rFonts w:ascii="Times New Roman" w:eastAsia="Calibri" w:hAnsi="Times New Roman" w:cs="Times New Roman"/>
          <w:sz w:val="24"/>
          <w:szCs w:val="24"/>
          <w:lang w:val="bg-BG"/>
        </w:rPr>
        <w:t>за всяко лице от целевата група</w:t>
      </w:r>
      <w:r w:rsidR="00005B5F">
        <w:rPr>
          <w:rFonts w:ascii="Times New Roman" w:eastAsia="Calibri" w:hAnsi="Times New Roman" w:cs="Times New Roman"/>
          <w:sz w:val="24"/>
          <w:szCs w:val="24"/>
          <w:lang w:val="bg-BG"/>
        </w:rPr>
        <w:t xml:space="preserve">, както е описано в </w:t>
      </w:r>
      <w:r w:rsidR="00005B5F">
        <w:rPr>
          <w:rFonts w:ascii="Times New Roman" w:hAnsi="Times New Roman" w:cs="Times New Roman"/>
          <w:color w:val="000000" w:themeColor="text1"/>
          <w:sz w:val="24"/>
          <w:szCs w:val="24"/>
          <w:lang w:val="bg-BG"/>
        </w:rPr>
        <w:t xml:space="preserve">т.14.2 от УК и в Приложение </w:t>
      </w:r>
      <w:r w:rsidR="00005B5F" w:rsidRPr="000A2FA5">
        <w:rPr>
          <w:rFonts w:ascii="Times New Roman" w:hAnsi="Times New Roman" w:cs="Times New Roman"/>
          <w:color w:val="000000" w:themeColor="text1"/>
          <w:sz w:val="24"/>
          <w:szCs w:val="24"/>
          <w:lang w:val="bg-BG"/>
        </w:rPr>
        <w:t>XIV</w:t>
      </w:r>
      <w:r w:rsidR="006B31DF">
        <w:rPr>
          <w:rFonts w:ascii="Times New Roman" w:hAnsi="Times New Roman" w:cs="Times New Roman"/>
          <w:color w:val="000000" w:themeColor="text1"/>
          <w:sz w:val="24"/>
          <w:szCs w:val="24"/>
          <w:lang w:val="bg-BG"/>
        </w:rPr>
        <w:t xml:space="preserve">. </w:t>
      </w:r>
    </w:p>
    <w:p w:rsidR="008733FF" w:rsidRDefault="00A645CB" w:rsidP="00DA5791">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В </w:t>
      </w:r>
      <w:r w:rsidR="00DA5791" w:rsidRPr="00117CAC">
        <w:rPr>
          <w:rFonts w:ascii="Times New Roman" w:hAnsi="Times New Roman" w:cs="Times New Roman"/>
          <w:i/>
          <w:color w:val="000000" w:themeColor="text1"/>
          <w:sz w:val="24"/>
          <w:szCs w:val="24"/>
          <w:lang w:val="bg-BG"/>
        </w:rPr>
        <w:t xml:space="preserve">Приложение </w:t>
      </w:r>
      <w:r w:rsidR="00DA5791" w:rsidRPr="00117CAC">
        <w:rPr>
          <w:rFonts w:ascii="Times New Roman" w:hAnsi="Times New Roman" w:cs="Times New Roman"/>
          <w:i/>
          <w:color w:val="000000" w:themeColor="text1"/>
          <w:sz w:val="24"/>
          <w:szCs w:val="24"/>
        </w:rPr>
        <w:t>XV</w:t>
      </w:r>
      <w:r w:rsidR="00DA5791" w:rsidRPr="00117CAC">
        <w:rPr>
          <w:rFonts w:ascii="Times New Roman" w:hAnsi="Times New Roman" w:cs="Times New Roman"/>
          <w:i/>
          <w:color w:val="000000" w:themeColor="text1"/>
          <w:sz w:val="24"/>
          <w:szCs w:val="24"/>
          <w:lang w:val="bg-BG"/>
        </w:rPr>
        <w:t>- Методика за определяне на единна ставка за финансиране на дейностите за организация и управление при процедури за конкурентен подбор и директно предоставяне по приоритетни оси 2, 3 и 5 на ОП НОИР</w:t>
      </w:r>
      <w:r w:rsidR="00033D2F" w:rsidRPr="0046663D">
        <w:rPr>
          <w:rFonts w:ascii="Times New Roman" w:hAnsi="Times New Roman" w:cs="Times New Roman"/>
          <w:i/>
          <w:color w:val="000000" w:themeColor="text1"/>
          <w:sz w:val="24"/>
          <w:szCs w:val="24"/>
          <w:lang w:val="bg-BG"/>
        </w:rPr>
        <w:t xml:space="preserve"> </w:t>
      </w:r>
      <w:r w:rsidR="00DA5791" w:rsidRPr="00117CAC">
        <w:rPr>
          <w:rFonts w:ascii="Times New Roman" w:hAnsi="Times New Roman" w:cs="Times New Roman"/>
          <w:i/>
          <w:color w:val="000000" w:themeColor="text1"/>
          <w:sz w:val="24"/>
          <w:szCs w:val="24"/>
          <w:lang w:val="bg-BG"/>
        </w:rPr>
        <w:t>чрез прилагане на Националната методология,</w:t>
      </w:r>
      <w:r w:rsidR="00033D2F" w:rsidRPr="0046663D">
        <w:rPr>
          <w:rFonts w:ascii="Times New Roman" w:hAnsi="Times New Roman" w:cs="Times New Roman"/>
          <w:i/>
          <w:color w:val="000000" w:themeColor="text1"/>
          <w:sz w:val="24"/>
          <w:szCs w:val="24"/>
          <w:lang w:val="bg-BG"/>
        </w:rPr>
        <w:t xml:space="preserve"> </w:t>
      </w:r>
      <w:r w:rsidR="00DA5791" w:rsidRPr="00117CAC">
        <w:rPr>
          <w:rFonts w:ascii="Times New Roman" w:hAnsi="Times New Roman" w:cs="Times New Roman"/>
          <w:i/>
          <w:color w:val="000000" w:themeColor="text1"/>
          <w:sz w:val="24"/>
          <w:szCs w:val="24"/>
          <w:lang w:val="bg-BG"/>
        </w:rPr>
        <w:t xml:space="preserve">приета с Решение на МС № 253 от 3 май 2017 г. </w:t>
      </w:r>
      <w:r w:rsidR="00571B8A" w:rsidRPr="00117CAC">
        <w:rPr>
          <w:rFonts w:ascii="Times New Roman" w:hAnsi="Times New Roman" w:cs="Times New Roman"/>
          <w:i/>
          <w:color w:val="000000" w:themeColor="text1"/>
          <w:sz w:val="24"/>
          <w:szCs w:val="24"/>
          <w:lang w:val="bg-BG"/>
        </w:rPr>
        <w:t xml:space="preserve">към </w:t>
      </w:r>
      <w:r w:rsidR="00DA5791" w:rsidRPr="00117CAC">
        <w:rPr>
          <w:rFonts w:ascii="Times New Roman" w:hAnsi="Times New Roman" w:cs="Times New Roman"/>
          <w:i/>
          <w:color w:val="000000" w:themeColor="text1"/>
          <w:sz w:val="24"/>
          <w:szCs w:val="24"/>
          <w:lang w:val="bg-BG"/>
        </w:rPr>
        <w:t>У</w:t>
      </w:r>
      <w:r w:rsidR="00571B8A" w:rsidRPr="00117CAC">
        <w:rPr>
          <w:rFonts w:ascii="Times New Roman" w:hAnsi="Times New Roman" w:cs="Times New Roman"/>
          <w:i/>
          <w:color w:val="000000" w:themeColor="text1"/>
          <w:sz w:val="24"/>
          <w:szCs w:val="24"/>
          <w:lang w:val="bg-BG"/>
        </w:rPr>
        <w:t xml:space="preserve">словията за </w:t>
      </w:r>
      <w:r w:rsidR="00571B8A" w:rsidRPr="00117CAC">
        <w:rPr>
          <w:rFonts w:ascii="Times New Roman" w:hAnsi="Times New Roman" w:cs="Times New Roman"/>
          <w:i/>
          <w:color w:val="000000" w:themeColor="text1"/>
          <w:sz w:val="24"/>
          <w:szCs w:val="24"/>
          <w:lang w:val="bg-BG"/>
        </w:rPr>
        <w:lastRenderedPageBreak/>
        <w:t>кандидатстване</w:t>
      </w:r>
      <w:r w:rsidR="00117CAC">
        <w:rPr>
          <w:rFonts w:ascii="Times New Roman" w:hAnsi="Times New Roman" w:cs="Times New Roman"/>
          <w:color w:val="000000" w:themeColor="text1"/>
          <w:sz w:val="24"/>
          <w:szCs w:val="24"/>
          <w:lang w:val="bg-BG"/>
        </w:rPr>
        <w:t xml:space="preserve"> детайлно е описана методологията за определяне на единната ставка за непреките разходи</w:t>
      </w:r>
      <w:r w:rsidR="00571B8A">
        <w:rPr>
          <w:rFonts w:ascii="Times New Roman" w:hAnsi="Times New Roman" w:cs="Times New Roman"/>
          <w:color w:val="000000" w:themeColor="text1"/>
          <w:sz w:val="24"/>
          <w:szCs w:val="24"/>
          <w:lang w:val="bg-BG"/>
        </w:rPr>
        <w:t xml:space="preserve">. </w:t>
      </w:r>
      <w:r w:rsidR="001C1C33">
        <w:rPr>
          <w:rFonts w:ascii="Times New Roman" w:hAnsi="Times New Roman" w:cs="Times New Roman"/>
          <w:color w:val="000000" w:themeColor="text1"/>
          <w:sz w:val="24"/>
          <w:szCs w:val="24"/>
          <w:lang w:val="bg-BG"/>
        </w:rPr>
        <w:t xml:space="preserve"> </w:t>
      </w:r>
      <w:r w:rsidR="00AE37A1">
        <w:rPr>
          <w:rFonts w:ascii="Times New Roman" w:hAnsi="Times New Roman" w:cs="Times New Roman"/>
          <w:color w:val="000000" w:themeColor="text1"/>
          <w:sz w:val="24"/>
          <w:szCs w:val="24"/>
          <w:lang w:val="bg-BG"/>
        </w:rPr>
        <w:t xml:space="preserve"> </w:t>
      </w:r>
    </w:p>
    <w:p w:rsidR="008733FF" w:rsidRDefault="008733FF" w:rsidP="008733FF">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При планиране на разходите за изпълнение на всички преки дейности - Дейност 1, Дейност 2, Дейност 3 и Дейност 4, посочени в т. 13 от Условията за кандидатстване, е допустимо да се прилагат единствено единични</w:t>
      </w:r>
      <w:r w:rsidR="00C91B34">
        <w:rPr>
          <w:rFonts w:ascii="Times New Roman" w:hAnsi="Times New Roman" w:cs="Times New Roman"/>
          <w:color w:val="000000" w:themeColor="text1"/>
          <w:sz w:val="24"/>
          <w:szCs w:val="24"/>
          <w:lang w:val="bg-BG"/>
        </w:rPr>
        <w:t>те</w:t>
      </w:r>
      <w:r>
        <w:rPr>
          <w:rFonts w:ascii="Times New Roman" w:hAnsi="Times New Roman" w:cs="Times New Roman"/>
          <w:color w:val="000000" w:themeColor="text1"/>
          <w:sz w:val="24"/>
          <w:szCs w:val="24"/>
          <w:lang w:val="bg-BG"/>
        </w:rPr>
        <w:t xml:space="preserve"> разходи</w:t>
      </w:r>
      <w:r w:rsidR="00404635">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proofErr w:type="spellStart"/>
      <w:r>
        <w:rPr>
          <w:rFonts w:ascii="Times New Roman" w:hAnsi="Times New Roman" w:cs="Times New Roman"/>
          <w:color w:val="000000" w:themeColor="text1"/>
          <w:sz w:val="24"/>
          <w:szCs w:val="24"/>
          <w:lang w:val="bg-BG"/>
        </w:rPr>
        <w:t>относими</w:t>
      </w:r>
      <w:proofErr w:type="spellEnd"/>
      <w:r>
        <w:rPr>
          <w:rFonts w:ascii="Times New Roman" w:hAnsi="Times New Roman" w:cs="Times New Roman"/>
          <w:color w:val="000000" w:themeColor="text1"/>
          <w:sz w:val="24"/>
          <w:szCs w:val="24"/>
          <w:lang w:val="bg-BG"/>
        </w:rPr>
        <w:t xml:space="preserve"> към конкретните проектни дейности и</w:t>
      </w:r>
      <w:r w:rsidR="00E2216A">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посочени в т. 14.2 от Условията за кандидатстване. Залагането на разходи за изпълнение на допустимите преки дейности, чиято стойност е формирана въз основа на разходи, различни по вид и размер (стойност) от единичните разходи, определени</w:t>
      </w:r>
      <w:r w:rsidR="00E2216A">
        <w:rPr>
          <w:rFonts w:ascii="Times New Roman" w:hAnsi="Times New Roman" w:cs="Times New Roman"/>
          <w:color w:val="000000" w:themeColor="text1"/>
          <w:sz w:val="24"/>
          <w:szCs w:val="24"/>
          <w:lang w:val="bg-BG"/>
        </w:rPr>
        <w:t xml:space="preserve"> за всяка от</w:t>
      </w:r>
      <w:r>
        <w:rPr>
          <w:rFonts w:ascii="Times New Roman" w:hAnsi="Times New Roman" w:cs="Times New Roman"/>
          <w:color w:val="000000" w:themeColor="text1"/>
          <w:sz w:val="24"/>
          <w:szCs w:val="24"/>
          <w:lang w:val="bg-BG"/>
        </w:rPr>
        <w:t xml:space="preserve"> дейности</w:t>
      </w:r>
      <w:r w:rsidR="00E2216A">
        <w:rPr>
          <w:rFonts w:ascii="Times New Roman" w:hAnsi="Times New Roman" w:cs="Times New Roman"/>
          <w:color w:val="000000" w:themeColor="text1"/>
          <w:sz w:val="24"/>
          <w:szCs w:val="24"/>
          <w:lang w:val="bg-BG"/>
        </w:rPr>
        <w:t>те</w:t>
      </w:r>
      <w:r>
        <w:rPr>
          <w:rFonts w:ascii="Times New Roman" w:hAnsi="Times New Roman" w:cs="Times New Roman"/>
          <w:color w:val="000000" w:themeColor="text1"/>
          <w:sz w:val="24"/>
          <w:szCs w:val="24"/>
          <w:lang w:val="bg-BG"/>
        </w:rPr>
        <w:t xml:space="preserve"> и изрично посочени в т. 14.2 от Условията за кандидатстване, не е допустимо по настоящата процедура. </w:t>
      </w:r>
    </w:p>
    <w:p w:rsidR="008443F7" w:rsidRPr="00DA5791" w:rsidRDefault="008443F7" w:rsidP="008443F7">
      <w:pPr>
        <w:pBdr>
          <w:bottom w:val="single" w:sz="4" w:space="1" w:color="auto"/>
        </w:pBdr>
        <w:jc w:val="both"/>
        <w:rPr>
          <w:rFonts w:ascii="Times New Roman" w:hAnsi="Times New Roman" w:cs="Times New Roman"/>
          <w:color w:val="000000" w:themeColor="text1"/>
          <w:sz w:val="24"/>
          <w:szCs w:val="24"/>
          <w:lang w:val="bg-BG"/>
        </w:rPr>
      </w:pPr>
    </w:p>
    <w:p w:rsidR="00223E37" w:rsidRDefault="00223E37" w:rsidP="00223E37">
      <w:pPr>
        <w:pStyle w:val="Heading2"/>
        <w:spacing w:after="120" w:line="240" w:lineRule="auto"/>
        <w:jc w:val="center"/>
        <w:rPr>
          <w:rFonts w:ascii="Times New Roman" w:hAnsi="Times New Roman" w:cs="Times New Roman"/>
          <w:b/>
          <w:color w:val="000000" w:themeColor="text1"/>
          <w:sz w:val="24"/>
          <w:szCs w:val="24"/>
          <w:lang w:val="bg-BG"/>
        </w:rPr>
      </w:pPr>
      <w:r w:rsidRPr="0046663D">
        <w:rPr>
          <w:rFonts w:ascii="Times New Roman" w:hAnsi="Times New Roman" w:cs="Times New Roman"/>
          <w:b/>
          <w:color w:val="000000" w:themeColor="text1"/>
          <w:sz w:val="24"/>
          <w:szCs w:val="24"/>
          <w:lang w:val="bg-BG"/>
        </w:rPr>
        <w:t>Въпроси, постъпили в периода 0</w:t>
      </w:r>
      <w:r>
        <w:rPr>
          <w:rFonts w:ascii="Times New Roman" w:hAnsi="Times New Roman" w:cs="Times New Roman"/>
          <w:b/>
          <w:color w:val="000000" w:themeColor="text1"/>
          <w:sz w:val="24"/>
          <w:szCs w:val="24"/>
          <w:lang w:val="bg-BG"/>
        </w:rPr>
        <w:t>9</w:t>
      </w:r>
      <w:r w:rsidRPr="0046663D">
        <w:rPr>
          <w:rFonts w:ascii="Times New Roman" w:hAnsi="Times New Roman" w:cs="Times New Roman"/>
          <w:b/>
          <w:color w:val="000000" w:themeColor="text1"/>
          <w:sz w:val="24"/>
          <w:szCs w:val="24"/>
          <w:lang w:val="bg-BG"/>
        </w:rPr>
        <w:t xml:space="preserve">.02.2021 г. - </w:t>
      </w:r>
      <w:r w:rsidRPr="006B7200">
        <w:rPr>
          <w:rFonts w:ascii="Times New Roman" w:hAnsi="Times New Roman" w:cs="Times New Roman"/>
          <w:b/>
          <w:color w:val="000000" w:themeColor="text1"/>
          <w:sz w:val="24"/>
          <w:szCs w:val="24"/>
          <w:lang w:val="bg-BG"/>
        </w:rPr>
        <w:t>1</w:t>
      </w:r>
      <w:r w:rsidR="00C25347" w:rsidRPr="006B7200">
        <w:rPr>
          <w:rFonts w:ascii="Times New Roman" w:hAnsi="Times New Roman" w:cs="Times New Roman"/>
          <w:b/>
          <w:color w:val="000000" w:themeColor="text1"/>
          <w:sz w:val="24"/>
          <w:szCs w:val="24"/>
          <w:lang w:val="bg-BG"/>
        </w:rPr>
        <w:t>4</w:t>
      </w:r>
      <w:r w:rsidRPr="00C25347">
        <w:rPr>
          <w:rFonts w:ascii="Times New Roman" w:hAnsi="Times New Roman" w:cs="Times New Roman"/>
          <w:b/>
          <w:color w:val="000000" w:themeColor="text1"/>
          <w:sz w:val="24"/>
          <w:szCs w:val="24"/>
          <w:lang w:val="bg-BG"/>
        </w:rPr>
        <w:t>.02.2021 г.</w:t>
      </w:r>
    </w:p>
    <w:p w:rsidR="00223E37" w:rsidRDefault="00223E37" w:rsidP="008443F7">
      <w:pPr>
        <w:rPr>
          <w:rFonts w:ascii="Times New Roman" w:hAnsi="Times New Roman" w:cs="Times New Roman"/>
          <w:b/>
          <w:sz w:val="24"/>
          <w:szCs w:val="24"/>
          <w:lang w:val="bg-BG"/>
        </w:rPr>
      </w:pPr>
    </w:p>
    <w:p w:rsidR="008443F7" w:rsidRDefault="008443F7" w:rsidP="008443F7">
      <w:pPr>
        <w:rPr>
          <w:rFonts w:ascii="Times New Roman" w:hAnsi="Times New Roman" w:cs="Times New Roman"/>
          <w:b/>
          <w:sz w:val="24"/>
          <w:szCs w:val="24"/>
          <w:lang w:val="bg-BG"/>
        </w:rPr>
      </w:pPr>
      <w:r w:rsidRPr="008B2389">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6</w:t>
      </w:r>
      <w:r>
        <w:rPr>
          <w:rFonts w:ascii="Times New Roman" w:hAnsi="Times New Roman" w:cs="Times New Roman"/>
          <w:sz w:val="24"/>
          <w:szCs w:val="24"/>
          <w:lang w:val="bg-BG"/>
        </w:rPr>
        <w:t xml:space="preserve"> </w:t>
      </w:r>
      <w:r w:rsidRPr="00F76662">
        <w:rPr>
          <w:rFonts w:ascii="Times New Roman" w:hAnsi="Times New Roman" w:cs="Times New Roman"/>
          <w:b/>
          <w:sz w:val="24"/>
          <w:szCs w:val="24"/>
          <w:lang w:val="bg-BG"/>
        </w:rPr>
        <w:t>от 0</w:t>
      </w:r>
      <w:r>
        <w:rPr>
          <w:rFonts w:ascii="Times New Roman" w:hAnsi="Times New Roman" w:cs="Times New Roman"/>
          <w:b/>
          <w:sz w:val="24"/>
          <w:szCs w:val="24"/>
          <w:lang w:val="bg-BG"/>
        </w:rPr>
        <w:t>9</w:t>
      </w:r>
      <w:r w:rsidRPr="00F76662">
        <w:rPr>
          <w:rFonts w:ascii="Times New Roman" w:hAnsi="Times New Roman" w:cs="Times New Roman"/>
          <w:b/>
          <w:sz w:val="24"/>
          <w:szCs w:val="24"/>
          <w:lang w:val="bg-BG"/>
        </w:rPr>
        <w:t>.02.2021 г.</w:t>
      </w:r>
      <w:r>
        <w:rPr>
          <w:rFonts w:ascii="Times New Roman" w:hAnsi="Times New Roman" w:cs="Times New Roman"/>
          <w:b/>
          <w:sz w:val="24"/>
          <w:szCs w:val="24"/>
          <w:lang w:val="bg-BG"/>
        </w:rPr>
        <w:t>:</w:t>
      </w:r>
    </w:p>
    <w:p w:rsidR="008443F7" w:rsidRPr="008443F7" w:rsidRDefault="008443F7" w:rsidP="008443F7">
      <w:pPr>
        <w:jc w:val="both"/>
        <w:rPr>
          <w:rFonts w:ascii="Times New Roman" w:hAnsi="Times New Roman" w:cs="Times New Roman"/>
          <w:sz w:val="24"/>
          <w:szCs w:val="24"/>
          <w:lang w:val="bg-BG"/>
        </w:rPr>
      </w:pPr>
      <w:r w:rsidRPr="008443F7">
        <w:rPr>
          <w:rFonts w:ascii="Times New Roman" w:hAnsi="Times New Roman" w:cs="Times New Roman"/>
          <w:sz w:val="24"/>
          <w:szCs w:val="24"/>
          <w:lang w:val="bg-BG"/>
        </w:rPr>
        <w:t xml:space="preserve">Здравейте, </w:t>
      </w:r>
    </w:p>
    <w:p w:rsidR="008443F7" w:rsidRPr="008443F7" w:rsidRDefault="008443F7" w:rsidP="008443F7">
      <w:pPr>
        <w:jc w:val="both"/>
        <w:rPr>
          <w:rFonts w:ascii="Times New Roman" w:hAnsi="Times New Roman" w:cs="Times New Roman"/>
          <w:sz w:val="24"/>
          <w:szCs w:val="24"/>
          <w:lang w:val="bg-BG"/>
        </w:rPr>
      </w:pPr>
      <w:r w:rsidRPr="008443F7">
        <w:rPr>
          <w:rFonts w:ascii="Times New Roman" w:hAnsi="Times New Roman" w:cs="Times New Roman"/>
          <w:sz w:val="24"/>
          <w:szCs w:val="24"/>
          <w:lang w:val="bg-BG"/>
        </w:rPr>
        <w:t>Въпросът ми е свързан с допустимостта на разходите, а именно считат ли се за допустими разходи за ремонтни дейности - например освежаване, боядисване, подмяна на подови настилки и т.н.; обосновано обзавеждане и оборудване с технически средства на учебните стаи в които ще се провеждат дейности по проекта?</w:t>
      </w:r>
    </w:p>
    <w:p w:rsidR="008443F7" w:rsidRPr="008443F7" w:rsidRDefault="008443F7" w:rsidP="008443F7">
      <w:pPr>
        <w:jc w:val="both"/>
        <w:rPr>
          <w:rFonts w:ascii="Times New Roman" w:hAnsi="Times New Roman" w:cs="Times New Roman"/>
          <w:sz w:val="24"/>
          <w:szCs w:val="24"/>
          <w:lang w:val="bg-BG"/>
        </w:rPr>
      </w:pPr>
      <w:r w:rsidRPr="008443F7">
        <w:rPr>
          <w:rFonts w:ascii="Times New Roman" w:hAnsi="Times New Roman" w:cs="Times New Roman"/>
          <w:sz w:val="24"/>
          <w:szCs w:val="24"/>
          <w:lang w:val="bg-BG"/>
        </w:rPr>
        <w:t>Предварително благодаря!</w:t>
      </w:r>
    </w:p>
    <w:p w:rsidR="008443F7" w:rsidRPr="006C194B" w:rsidRDefault="008443F7" w:rsidP="008443F7">
      <w:pPr>
        <w:jc w:val="both"/>
        <w:rPr>
          <w:rFonts w:ascii="Times New Roman" w:hAnsi="Times New Roman" w:cs="Times New Roman"/>
          <w:sz w:val="24"/>
          <w:szCs w:val="24"/>
          <w:lang w:val="bg-BG"/>
        </w:rPr>
      </w:pPr>
      <w:r w:rsidRPr="008443F7">
        <w:rPr>
          <w:rFonts w:ascii="Times New Roman" w:hAnsi="Times New Roman" w:cs="Times New Roman"/>
          <w:sz w:val="24"/>
          <w:szCs w:val="24"/>
          <w:lang w:val="bg-BG"/>
        </w:rPr>
        <w:t>Екип на Сдружение БСЛА</w:t>
      </w:r>
    </w:p>
    <w:p w:rsidR="008443F7" w:rsidRDefault="008443F7" w:rsidP="008443F7">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rsidR="00851D25" w:rsidRDefault="00223E37" w:rsidP="00C25347">
      <w:pPr>
        <w:pBdr>
          <w:bottom w:val="single" w:sz="4" w:space="1" w:color="auto"/>
        </w:pBd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Моля вижте отговор 2 на въпрос </w:t>
      </w:r>
      <w:r w:rsidRPr="00223E37">
        <w:rPr>
          <w:rFonts w:ascii="Times New Roman" w:hAnsi="Times New Roman" w:cs="Times New Roman"/>
          <w:sz w:val="24"/>
          <w:szCs w:val="24"/>
          <w:lang w:val="bg-BG"/>
        </w:rPr>
        <w:t>5 от 04.02.2021 г.</w:t>
      </w:r>
      <w:r>
        <w:rPr>
          <w:rFonts w:ascii="Times New Roman" w:hAnsi="Times New Roman" w:cs="Times New Roman"/>
          <w:sz w:val="24"/>
          <w:szCs w:val="24"/>
          <w:lang w:val="bg-BG"/>
        </w:rPr>
        <w:t xml:space="preserve"> по-горе. </w:t>
      </w:r>
      <w:r w:rsidR="00D34FA9">
        <w:rPr>
          <w:rFonts w:ascii="Times New Roman" w:hAnsi="Times New Roman" w:cs="Times New Roman"/>
          <w:sz w:val="24"/>
          <w:szCs w:val="24"/>
          <w:lang w:val="bg-BG"/>
        </w:rPr>
        <w:t>В тази връзка цитираните от Вас разходи не са допустими по процедура</w:t>
      </w:r>
      <w:r w:rsidR="00D34FA9" w:rsidRPr="006B7200">
        <w:rPr>
          <w:lang w:val="bg-BG"/>
        </w:rPr>
        <w:t xml:space="preserve"> </w:t>
      </w:r>
      <w:r w:rsidR="00D34FA9" w:rsidRPr="00D34FA9">
        <w:rPr>
          <w:rFonts w:ascii="Times New Roman" w:hAnsi="Times New Roman" w:cs="Times New Roman"/>
          <w:sz w:val="24"/>
          <w:szCs w:val="24"/>
          <w:lang w:val="bg-BG"/>
        </w:rPr>
        <w:t>BG05M2ОP001-3.020 „Ограмотяване на възрастни - 2“</w:t>
      </w:r>
      <w:r w:rsidR="00D34FA9">
        <w:rPr>
          <w:rFonts w:ascii="Times New Roman" w:hAnsi="Times New Roman" w:cs="Times New Roman"/>
          <w:sz w:val="24"/>
          <w:szCs w:val="24"/>
          <w:lang w:val="bg-BG"/>
        </w:rPr>
        <w:t>.</w:t>
      </w:r>
      <w:r w:rsidR="00D34FA9" w:rsidRPr="00D34FA9">
        <w:rPr>
          <w:rFonts w:ascii="Times New Roman" w:hAnsi="Times New Roman" w:cs="Times New Roman"/>
          <w:sz w:val="24"/>
          <w:szCs w:val="24"/>
          <w:lang w:val="bg-BG"/>
        </w:rPr>
        <w:t xml:space="preserve"> </w:t>
      </w:r>
      <w:r w:rsidR="00D34FA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
    <w:p w:rsidR="00C25347" w:rsidRDefault="00C25347" w:rsidP="00C25347">
      <w:pPr>
        <w:pBdr>
          <w:bottom w:val="single" w:sz="4" w:space="1" w:color="auto"/>
        </w:pBdr>
        <w:jc w:val="both"/>
        <w:rPr>
          <w:rFonts w:ascii="Times New Roman" w:hAnsi="Times New Roman" w:cs="Times New Roman"/>
          <w:sz w:val="24"/>
          <w:szCs w:val="24"/>
          <w:lang w:val="bg-BG"/>
        </w:rPr>
      </w:pPr>
    </w:p>
    <w:p w:rsidR="006C194B" w:rsidRDefault="006C194B" w:rsidP="006C194B">
      <w:pPr>
        <w:rPr>
          <w:rFonts w:ascii="Times New Roman" w:hAnsi="Times New Roman" w:cs="Times New Roman"/>
          <w:sz w:val="24"/>
          <w:szCs w:val="24"/>
          <w:lang w:val="bg-BG"/>
        </w:rPr>
      </w:pPr>
    </w:p>
    <w:p w:rsidR="006C194B" w:rsidRDefault="006C194B" w:rsidP="006C194B">
      <w:pPr>
        <w:rPr>
          <w:rFonts w:ascii="Times New Roman" w:hAnsi="Times New Roman" w:cs="Times New Roman"/>
          <w:b/>
          <w:sz w:val="24"/>
          <w:szCs w:val="24"/>
          <w:lang w:val="bg-BG"/>
        </w:rPr>
      </w:pPr>
      <w:r w:rsidRPr="008B2389">
        <w:rPr>
          <w:rFonts w:ascii="Times New Roman" w:hAnsi="Times New Roman" w:cs="Times New Roman"/>
          <w:b/>
          <w:sz w:val="24"/>
          <w:szCs w:val="24"/>
          <w:lang w:val="bg-BG"/>
        </w:rPr>
        <w:t xml:space="preserve">ВЪПРОС </w:t>
      </w:r>
      <w:r w:rsidR="008443F7">
        <w:rPr>
          <w:rFonts w:ascii="Times New Roman" w:hAnsi="Times New Roman" w:cs="Times New Roman"/>
          <w:b/>
          <w:sz w:val="24"/>
          <w:szCs w:val="24"/>
          <w:lang w:val="bg-BG"/>
        </w:rPr>
        <w:t>7</w:t>
      </w:r>
      <w:r>
        <w:rPr>
          <w:rFonts w:ascii="Times New Roman" w:hAnsi="Times New Roman" w:cs="Times New Roman"/>
          <w:sz w:val="24"/>
          <w:szCs w:val="24"/>
          <w:lang w:val="bg-BG"/>
        </w:rPr>
        <w:t xml:space="preserve"> </w:t>
      </w:r>
      <w:r w:rsidRPr="00F76662">
        <w:rPr>
          <w:rFonts w:ascii="Times New Roman" w:hAnsi="Times New Roman" w:cs="Times New Roman"/>
          <w:b/>
          <w:sz w:val="24"/>
          <w:szCs w:val="24"/>
          <w:lang w:val="bg-BG"/>
        </w:rPr>
        <w:t>от 0</w:t>
      </w:r>
      <w:r>
        <w:rPr>
          <w:rFonts w:ascii="Times New Roman" w:hAnsi="Times New Roman" w:cs="Times New Roman"/>
          <w:b/>
          <w:sz w:val="24"/>
          <w:szCs w:val="24"/>
          <w:lang w:val="bg-BG"/>
        </w:rPr>
        <w:t>9</w:t>
      </w:r>
      <w:r w:rsidRPr="00F76662">
        <w:rPr>
          <w:rFonts w:ascii="Times New Roman" w:hAnsi="Times New Roman" w:cs="Times New Roman"/>
          <w:b/>
          <w:sz w:val="24"/>
          <w:szCs w:val="24"/>
          <w:lang w:val="bg-BG"/>
        </w:rPr>
        <w:t>.02.2021 г.</w:t>
      </w:r>
      <w:r>
        <w:rPr>
          <w:rFonts w:ascii="Times New Roman" w:hAnsi="Times New Roman" w:cs="Times New Roman"/>
          <w:b/>
          <w:sz w:val="24"/>
          <w:szCs w:val="24"/>
          <w:lang w:val="bg-BG"/>
        </w:rPr>
        <w:t>:</w:t>
      </w:r>
    </w:p>
    <w:p w:rsidR="006C194B" w:rsidRPr="006C194B" w:rsidRDefault="006C194B" w:rsidP="006C194B">
      <w:pPr>
        <w:rPr>
          <w:rFonts w:ascii="Times New Roman" w:hAnsi="Times New Roman" w:cs="Times New Roman"/>
          <w:sz w:val="24"/>
          <w:szCs w:val="24"/>
          <w:lang w:val="bg-BG"/>
        </w:rPr>
      </w:pPr>
      <w:r w:rsidRPr="006C194B">
        <w:rPr>
          <w:rFonts w:ascii="Times New Roman" w:hAnsi="Times New Roman" w:cs="Times New Roman"/>
          <w:sz w:val="24"/>
          <w:szCs w:val="24"/>
          <w:lang w:val="bg-BG"/>
        </w:rPr>
        <w:t>Уважаеми д</w:t>
      </w:r>
      <w:r>
        <w:rPr>
          <w:rFonts w:ascii="Times New Roman" w:hAnsi="Times New Roman" w:cs="Times New Roman"/>
          <w:sz w:val="24"/>
          <w:szCs w:val="24"/>
          <w:lang w:val="bg-BG"/>
        </w:rPr>
        <w:t xml:space="preserve">ами и господа, </w:t>
      </w:r>
    </w:p>
    <w:p w:rsidR="006C194B" w:rsidRPr="006C194B" w:rsidRDefault="006C194B" w:rsidP="006C194B">
      <w:pPr>
        <w:rPr>
          <w:rFonts w:ascii="Times New Roman" w:hAnsi="Times New Roman" w:cs="Times New Roman"/>
          <w:sz w:val="24"/>
          <w:szCs w:val="24"/>
          <w:lang w:val="bg-BG"/>
        </w:rPr>
      </w:pPr>
      <w:r w:rsidRPr="006C194B">
        <w:rPr>
          <w:rFonts w:ascii="Times New Roman" w:hAnsi="Times New Roman" w:cs="Times New Roman"/>
          <w:sz w:val="24"/>
          <w:szCs w:val="24"/>
          <w:lang w:val="bg-BG"/>
        </w:rPr>
        <w:t>Във връзка с обявената процедура BG05M2ОP001-3.020 „Ограмотяване на възра</w:t>
      </w:r>
      <w:r>
        <w:rPr>
          <w:rFonts w:ascii="Times New Roman" w:hAnsi="Times New Roman" w:cs="Times New Roman"/>
          <w:sz w:val="24"/>
          <w:szCs w:val="24"/>
          <w:lang w:val="bg-BG"/>
        </w:rPr>
        <w:t>стни - 2“ имаме следния въпрос:</w:t>
      </w:r>
    </w:p>
    <w:p w:rsidR="006C194B" w:rsidRPr="006C194B" w:rsidRDefault="006C194B" w:rsidP="006C194B">
      <w:pPr>
        <w:rPr>
          <w:rFonts w:ascii="Times New Roman" w:hAnsi="Times New Roman" w:cs="Times New Roman"/>
          <w:sz w:val="24"/>
          <w:szCs w:val="24"/>
          <w:lang w:val="bg-BG"/>
        </w:rPr>
      </w:pPr>
      <w:r w:rsidRPr="006C194B">
        <w:rPr>
          <w:rFonts w:ascii="Times New Roman" w:hAnsi="Times New Roman" w:cs="Times New Roman"/>
          <w:sz w:val="24"/>
          <w:szCs w:val="24"/>
          <w:lang w:val="bg-BG"/>
        </w:rPr>
        <w:lastRenderedPageBreak/>
        <w:t xml:space="preserve">При включване в проектното предложение на безработни лица регистрирани в ДБТ, при получаване на месечни стипендии по проекта, прекъсват ли им се социалните помощи за </w:t>
      </w:r>
      <w:r>
        <w:rPr>
          <w:rFonts w:ascii="Times New Roman" w:hAnsi="Times New Roman" w:cs="Times New Roman"/>
          <w:sz w:val="24"/>
          <w:szCs w:val="24"/>
          <w:lang w:val="bg-BG"/>
        </w:rPr>
        <w:t>периода на участие в курсовете?</w:t>
      </w:r>
    </w:p>
    <w:p w:rsidR="006C194B" w:rsidRPr="006C194B" w:rsidRDefault="006C194B" w:rsidP="006C194B">
      <w:pPr>
        <w:rPr>
          <w:rFonts w:ascii="Times New Roman" w:hAnsi="Times New Roman" w:cs="Times New Roman"/>
          <w:sz w:val="24"/>
          <w:szCs w:val="24"/>
          <w:lang w:val="bg-BG"/>
        </w:rPr>
      </w:pPr>
      <w:r w:rsidRPr="006C194B">
        <w:rPr>
          <w:rFonts w:ascii="Times New Roman" w:hAnsi="Times New Roman" w:cs="Times New Roman"/>
          <w:sz w:val="24"/>
          <w:szCs w:val="24"/>
          <w:lang w:val="bg-BG"/>
        </w:rPr>
        <w:t>С уважение,</w:t>
      </w:r>
    </w:p>
    <w:p w:rsidR="006C194B" w:rsidRDefault="006C194B" w:rsidP="006C194B">
      <w:pPr>
        <w:rPr>
          <w:rFonts w:ascii="Times New Roman" w:hAnsi="Times New Roman" w:cs="Times New Roman"/>
          <w:sz w:val="24"/>
          <w:szCs w:val="24"/>
          <w:lang w:val="bg-BG"/>
        </w:rPr>
      </w:pPr>
      <w:r w:rsidRPr="006C194B">
        <w:rPr>
          <w:rFonts w:ascii="Times New Roman" w:hAnsi="Times New Roman" w:cs="Times New Roman"/>
          <w:sz w:val="24"/>
          <w:szCs w:val="24"/>
          <w:lang w:val="bg-BG"/>
        </w:rPr>
        <w:t>Милена Захариева</w:t>
      </w:r>
    </w:p>
    <w:p w:rsidR="006C194B" w:rsidRDefault="006C194B" w:rsidP="006C194B">
      <w:pPr>
        <w:rPr>
          <w:rFonts w:ascii="Times New Roman" w:hAnsi="Times New Roman" w:cs="Times New Roman"/>
          <w:sz w:val="24"/>
          <w:szCs w:val="24"/>
          <w:lang w:val="bg-BG"/>
        </w:rPr>
      </w:pPr>
    </w:p>
    <w:p w:rsidR="006C194B" w:rsidRDefault="006C194B" w:rsidP="006C194B">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rsidR="006C194B" w:rsidRDefault="006C194B" w:rsidP="006C194B">
      <w:pPr>
        <w:jc w:val="both"/>
        <w:rPr>
          <w:rFonts w:ascii="Times New Roman" w:hAnsi="Times New Roman" w:cs="Times New Roman"/>
          <w:sz w:val="24"/>
          <w:szCs w:val="24"/>
          <w:lang w:val="bg-BG"/>
        </w:rPr>
      </w:pPr>
      <w:r w:rsidRPr="006C194B">
        <w:rPr>
          <w:rFonts w:ascii="Times New Roman" w:hAnsi="Times New Roman" w:cs="Times New Roman"/>
          <w:sz w:val="24"/>
          <w:szCs w:val="24"/>
          <w:lang w:val="bg-BG"/>
        </w:rPr>
        <w:t>Поставеният от Вас въпрос не е от компетенциите на Управляващия орган на Оперативна програма „Наука и образование за интелигентен растеж“</w:t>
      </w:r>
      <w:r>
        <w:rPr>
          <w:rFonts w:ascii="Times New Roman" w:hAnsi="Times New Roman" w:cs="Times New Roman"/>
          <w:sz w:val="24"/>
          <w:szCs w:val="24"/>
          <w:lang w:val="bg-BG"/>
        </w:rPr>
        <w:t xml:space="preserve"> 2014-2020 г. </w:t>
      </w:r>
      <w:r w:rsidR="001F54EE">
        <w:rPr>
          <w:rFonts w:ascii="Times New Roman" w:hAnsi="Times New Roman" w:cs="Times New Roman"/>
          <w:sz w:val="24"/>
          <w:szCs w:val="24"/>
          <w:lang w:val="bg-BG"/>
        </w:rPr>
        <w:t>Моля</w:t>
      </w:r>
      <w:r>
        <w:rPr>
          <w:rFonts w:ascii="Times New Roman" w:hAnsi="Times New Roman" w:cs="Times New Roman"/>
          <w:sz w:val="24"/>
          <w:szCs w:val="24"/>
          <w:lang w:val="bg-BG"/>
        </w:rPr>
        <w:t xml:space="preserve"> да се обърнете към компетентн</w:t>
      </w:r>
      <w:r w:rsidR="001F54EE">
        <w:rPr>
          <w:rFonts w:ascii="Times New Roman" w:hAnsi="Times New Roman" w:cs="Times New Roman"/>
          <w:sz w:val="24"/>
          <w:szCs w:val="24"/>
          <w:lang w:val="bg-BG"/>
        </w:rPr>
        <w:t>ата</w:t>
      </w:r>
      <w:r>
        <w:rPr>
          <w:rFonts w:ascii="Times New Roman" w:hAnsi="Times New Roman" w:cs="Times New Roman"/>
          <w:sz w:val="24"/>
          <w:szCs w:val="24"/>
          <w:lang w:val="bg-BG"/>
        </w:rPr>
        <w:t xml:space="preserve"> за целта институци</w:t>
      </w:r>
      <w:r w:rsidR="001F54EE">
        <w:rPr>
          <w:rFonts w:ascii="Times New Roman" w:hAnsi="Times New Roman" w:cs="Times New Roman"/>
          <w:sz w:val="24"/>
          <w:szCs w:val="24"/>
          <w:lang w:val="bg-BG"/>
        </w:rPr>
        <w:t>я</w:t>
      </w:r>
      <w:r>
        <w:rPr>
          <w:rFonts w:ascii="Times New Roman" w:hAnsi="Times New Roman" w:cs="Times New Roman"/>
          <w:sz w:val="24"/>
          <w:szCs w:val="24"/>
          <w:lang w:val="bg-BG"/>
        </w:rPr>
        <w:t xml:space="preserve"> Агенция по заетостта (Д</w:t>
      </w:r>
      <w:r w:rsidR="001F54EE">
        <w:rPr>
          <w:rFonts w:ascii="Times New Roman" w:hAnsi="Times New Roman" w:cs="Times New Roman"/>
          <w:sz w:val="24"/>
          <w:szCs w:val="24"/>
          <w:lang w:val="bg-BG"/>
        </w:rPr>
        <w:t>ирекции „</w:t>
      </w:r>
      <w:r>
        <w:rPr>
          <w:rFonts w:ascii="Times New Roman" w:hAnsi="Times New Roman" w:cs="Times New Roman"/>
          <w:sz w:val="24"/>
          <w:szCs w:val="24"/>
          <w:lang w:val="bg-BG"/>
        </w:rPr>
        <w:t>Б</w:t>
      </w:r>
      <w:r w:rsidR="001F54EE">
        <w:rPr>
          <w:rFonts w:ascii="Times New Roman" w:hAnsi="Times New Roman" w:cs="Times New Roman"/>
          <w:sz w:val="24"/>
          <w:szCs w:val="24"/>
          <w:lang w:val="bg-BG"/>
        </w:rPr>
        <w:t>юро по труда“</w:t>
      </w:r>
      <w:r>
        <w:rPr>
          <w:rFonts w:ascii="Times New Roman" w:hAnsi="Times New Roman" w:cs="Times New Roman"/>
          <w:sz w:val="24"/>
          <w:szCs w:val="24"/>
          <w:lang w:val="bg-BG"/>
        </w:rPr>
        <w:t>).</w:t>
      </w:r>
    </w:p>
    <w:p w:rsidR="008443F7" w:rsidRDefault="008443F7" w:rsidP="00C25347">
      <w:pPr>
        <w:pBdr>
          <w:bottom w:val="single" w:sz="4" w:space="1" w:color="auto"/>
        </w:pBdr>
        <w:jc w:val="both"/>
        <w:rPr>
          <w:rFonts w:ascii="Times New Roman" w:hAnsi="Times New Roman" w:cs="Times New Roman"/>
          <w:sz w:val="24"/>
          <w:szCs w:val="24"/>
          <w:lang w:val="bg-BG"/>
        </w:rPr>
      </w:pPr>
    </w:p>
    <w:p w:rsidR="00525104" w:rsidRDefault="00525104" w:rsidP="00525104">
      <w:pPr>
        <w:pStyle w:val="Heading2"/>
        <w:spacing w:after="120" w:line="240" w:lineRule="auto"/>
        <w:jc w:val="center"/>
        <w:rPr>
          <w:rFonts w:ascii="Times New Roman" w:hAnsi="Times New Roman" w:cs="Times New Roman"/>
          <w:b/>
          <w:color w:val="000000" w:themeColor="text1"/>
          <w:sz w:val="24"/>
          <w:szCs w:val="24"/>
          <w:lang w:val="bg-BG"/>
        </w:rPr>
      </w:pPr>
      <w:r w:rsidRPr="0046663D">
        <w:rPr>
          <w:rFonts w:ascii="Times New Roman" w:hAnsi="Times New Roman" w:cs="Times New Roman"/>
          <w:b/>
          <w:color w:val="000000" w:themeColor="text1"/>
          <w:sz w:val="24"/>
          <w:szCs w:val="24"/>
          <w:lang w:val="bg-BG"/>
        </w:rPr>
        <w:t xml:space="preserve">Въпроси, постъпили в периода </w:t>
      </w:r>
      <w:r>
        <w:rPr>
          <w:rFonts w:ascii="Times New Roman" w:hAnsi="Times New Roman" w:cs="Times New Roman"/>
          <w:b/>
          <w:color w:val="000000" w:themeColor="text1"/>
          <w:sz w:val="24"/>
          <w:szCs w:val="24"/>
          <w:lang w:val="bg-BG"/>
        </w:rPr>
        <w:t xml:space="preserve">15.02.2021 </w:t>
      </w:r>
      <w:r w:rsidRPr="00D91D67">
        <w:rPr>
          <w:rFonts w:ascii="Times New Roman" w:hAnsi="Times New Roman" w:cs="Times New Roman"/>
          <w:b/>
          <w:color w:val="000000" w:themeColor="text1"/>
          <w:sz w:val="24"/>
          <w:szCs w:val="24"/>
          <w:lang w:val="bg-BG"/>
        </w:rPr>
        <w:t xml:space="preserve">г. </w:t>
      </w:r>
      <w:r w:rsidRPr="006B7200">
        <w:rPr>
          <w:rFonts w:ascii="Times New Roman" w:hAnsi="Times New Roman" w:cs="Times New Roman"/>
          <w:b/>
          <w:color w:val="000000" w:themeColor="text1"/>
          <w:sz w:val="24"/>
          <w:szCs w:val="24"/>
          <w:lang w:val="bg-BG"/>
        </w:rPr>
        <w:t>- 0</w:t>
      </w:r>
      <w:r w:rsidR="0077529D" w:rsidRPr="006B7200">
        <w:rPr>
          <w:rFonts w:ascii="Times New Roman" w:hAnsi="Times New Roman" w:cs="Times New Roman"/>
          <w:b/>
          <w:color w:val="000000" w:themeColor="text1"/>
          <w:sz w:val="24"/>
          <w:szCs w:val="24"/>
          <w:lang w:val="bg-BG"/>
        </w:rPr>
        <w:t>4</w:t>
      </w:r>
      <w:r w:rsidRPr="006B7200">
        <w:rPr>
          <w:rFonts w:ascii="Times New Roman" w:hAnsi="Times New Roman" w:cs="Times New Roman"/>
          <w:b/>
          <w:color w:val="000000" w:themeColor="text1"/>
          <w:sz w:val="24"/>
          <w:szCs w:val="24"/>
          <w:lang w:val="bg-BG"/>
        </w:rPr>
        <w:t>.03.2021 г.</w:t>
      </w:r>
    </w:p>
    <w:p w:rsidR="00525104" w:rsidRDefault="00525104" w:rsidP="00525104">
      <w:pPr>
        <w:ind w:firstLine="720"/>
        <w:jc w:val="both"/>
        <w:rPr>
          <w:rFonts w:ascii="Times New Roman" w:hAnsi="Times New Roman" w:cs="Times New Roman"/>
          <w:sz w:val="24"/>
          <w:szCs w:val="24"/>
          <w:lang w:val="bg-BG"/>
        </w:rPr>
      </w:pPr>
    </w:p>
    <w:p w:rsidR="00525104" w:rsidRDefault="00525104" w:rsidP="00525104">
      <w:pPr>
        <w:tabs>
          <w:tab w:val="left" w:pos="7380"/>
        </w:tabs>
        <w:rPr>
          <w:rFonts w:ascii="Times New Roman" w:hAnsi="Times New Roman" w:cs="Times New Roman"/>
          <w:b/>
          <w:sz w:val="24"/>
          <w:szCs w:val="24"/>
          <w:lang w:val="bg-BG"/>
        </w:rPr>
      </w:pPr>
      <w:r w:rsidRPr="008B2389">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 xml:space="preserve">8 </w:t>
      </w:r>
      <w:r w:rsidRPr="00F76662">
        <w:rPr>
          <w:rFonts w:ascii="Times New Roman" w:hAnsi="Times New Roman" w:cs="Times New Roman"/>
          <w:b/>
          <w:sz w:val="24"/>
          <w:szCs w:val="24"/>
          <w:lang w:val="bg-BG"/>
        </w:rPr>
        <w:t xml:space="preserve">от </w:t>
      </w:r>
      <w:r>
        <w:rPr>
          <w:rFonts w:ascii="Times New Roman" w:hAnsi="Times New Roman" w:cs="Times New Roman"/>
          <w:b/>
          <w:sz w:val="24"/>
          <w:szCs w:val="24"/>
          <w:lang w:val="bg-BG"/>
        </w:rPr>
        <w:t>01.</w:t>
      </w:r>
      <w:r w:rsidRPr="00F76662">
        <w:rPr>
          <w:rFonts w:ascii="Times New Roman" w:hAnsi="Times New Roman" w:cs="Times New Roman"/>
          <w:b/>
          <w:sz w:val="24"/>
          <w:szCs w:val="24"/>
          <w:lang w:val="bg-BG"/>
        </w:rPr>
        <w:t>0</w:t>
      </w:r>
      <w:r>
        <w:rPr>
          <w:rFonts w:ascii="Times New Roman" w:hAnsi="Times New Roman" w:cs="Times New Roman"/>
          <w:b/>
          <w:sz w:val="24"/>
          <w:szCs w:val="24"/>
          <w:lang w:val="bg-BG"/>
        </w:rPr>
        <w:t>3</w:t>
      </w:r>
      <w:r w:rsidRPr="00F76662">
        <w:rPr>
          <w:rFonts w:ascii="Times New Roman" w:hAnsi="Times New Roman" w:cs="Times New Roman"/>
          <w:b/>
          <w:sz w:val="24"/>
          <w:szCs w:val="24"/>
          <w:lang w:val="bg-BG"/>
        </w:rPr>
        <w:t>.2021 г.</w:t>
      </w:r>
      <w:r>
        <w:rPr>
          <w:rFonts w:ascii="Times New Roman" w:hAnsi="Times New Roman" w:cs="Times New Roman"/>
          <w:b/>
          <w:sz w:val="24"/>
          <w:szCs w:val="24"/>
          <w:lang w:val="bg-BG"/>
        </w:rPr>
        <w:t>:</w:t>
      </w:r>
      <w:r>
        <w:rPr>
          <w:rFonts w:ascii="Times New Roman" w:hAnsi="Times New Roman" w:cs="Times New Roman"/>
          <w:b/>
          <w:sz w:val="24"/>
          <w:szCs w:val="24"/>
          <w:lang w:val="bg-BG"/>
        </w:rPr>
        <w:tab/>
      </w:r>
    </w:p>
    <w:p w:rsidR="00525104" w:rsidRPr="00394488" w:rsidRDefault="00525104" w:rsidP="00525104">
      <w:pPr>
        <w:rPr>
          <w:rFonts w:ascii="Times New Roman" w:hAnsi="Times New Roman" w:cs="Times New Roman"/>
          <w:sz w:val="24"/>
          <w:szCs w:val="24"/>
          <w:lang w:val="bg-BG"/>
        </w:rPr>
      </w:pPr>
      <w:r w:rsidRPr="00394488">
        <w:rPr>
          <w:rFonts w:ascii="Times New Roman" w:hAnsi="Times New Roman" w:cs="Times New Roman"/>
          <w:sz w:val="24"/>
          <w:szCs w:val="24"/>
          <w:lang w:val="bg-BG"/>
        </w:rPr>
        <w:t>1.В бюджета е предвиден разход за транспорт на обучаемите, въпросът ми е:</w:t>
      </w:r>
    </w:p>
    <w:p w:rsidR="00525104" w:rsidRPr="00394488" w:rsidRDefault="00525104" w:rsidP="00525104">
      <w:pPr>
        <w:rPr>
          <w:rFonts w:ascii="Times New Roman" w:hAnsi="Times New Roman" w:cs="Times New Roman"/>
          <w:sz w:val="24"/>
          <w:szCs w:val="24"/>
          <w:lang w:val="bg-BG"/>
        </w:rPr>
      </w:pPr>
      <w:r w:rsidRPr="00394488">
        <w:rPr>
          <w:rFonts w:ascii="Times New Roman" w:hAnsi="Times New Roman" w:cs="Times New Roman"/>
          <w:sz w:val="24"/>
          <w:szCs w:val="24"/>
          <w:lang w:val="bg-BG"/>
        </w:rPr>
        <w:t>Кандидат по проекта е училище, асоцииран партньор е община, училището има автобус, който извършва превоз на учащи се, общината също има автобус, с който ще могат да бъдат извозвани обучаемите.</w:t>
      </w:r>
      <w:r>
        <w:rPr>
          <w:rFonts w:ascii="Times New Roman" w:hAnsi="Times New Roman" w:cs="Times New Roman"/>
          <w:sz w:val="24"/>
          <w:szCs w:val="24"/>
          <w:lang w:val="bg-BG"/>
        </w:rPr>
        <w:t xml:space="preserve"> </w:t>
      </w:r>
      <w:r w:rsidRPr="00394488">
        <w:rPr>
          <w:rFonts w:ascii="Times New Roman" w:hAnsi="Times New Roman" w:cs="Times New Roman"/>
          <w:sz w:val="24"/>
          <w:szCs w:val="24"/>
          <w:lang w:val="bg-BG"/>
        </w:rPr>
        <w:t>Може ли училището или общината да извършват превоза на обучаемите? Как трябва да бъдат описани и отчетени ( в случай, че</w:t>
      </w:r>
      <w:r>
        <w:rPr>
          <w:rFonts w:ascii="Times New Roman" w:hAnsi="Times New Roman" w:cs="Times New Roman"/>
          <w:sz w:val="24"/>
          <w:szCs w:val="24"/>
          <w:lang w:val="bg-BG"/>
        </w:rPr>
        <w:t xml:space="preserve"> могат) разходите за транспорт?</w:t>
      </w:r>
    </w:p>
    <w:p w:rsidR="00525104" w:rsidRPr="00394488" w:rsidRDefault="00525104" w:rsidP="00525104">
      <w:pPr>
        <w:rPr>
          <w:rFonts w:ascii="Times New Roman" w:hAnsi="Times New Roman" w:cs="Times New Roman"/>
          <w:sz w:val="24"/>
          <w:szCs w:val="24"/>
          <w:lang w:val="bg-BG"/>
        </w:rPr>
      </w:pPr>
      <w:r w:rsidRPr="00394488">
        <w:rPr>
          <w:rFonts w:ascii="Times New Roman" w:hAnsi="Times New Roman" w:cs="Times New Roman"/>
          <w:sz w:val="24"/>
          <w:szCs w:val="24"/>
          <w:lang w:val="bg-BG"/>
        </w:rPr>
        <w:t>2. Може ли в учебната програма в един учебен ден да бъдат включени 4 учебни часа по 30 мин. по един и същ учебен предмет?</w:t>
      </w:r>
    </w:p>
    <w:p w:rsidR="00525104" w:rsidRDefault="00525104" w:rsidP="00525104">
      <w:pPr>
        <w:pStyle w:val="Heading3"/>
        <w:spacing w:after="120"/>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p>
    <w:p w:rsidR="00525104" w:rsidRDefault="00525104" w:rsidP="00525104">
      <w:pPr>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Pr="00EE784A">
        <w:rPr>
          <w:rFonts w:ascii="Times New Roman" w:hAnsi="Times New Roman" w:cs="Times New Roman"/>
          <w:sz w:val="24"/>
          <w:szCs w:val="24"/>
          <w:lang w:val="bg-BG"/>
        </w:rPr>
        <w:t>. Съгласно т.14.2 „Допустими разходи” от Условията за кандидатстване по настоящата процедура са допустими единствено разходи под формата на стандартна таблица на разходи за единица продукт за преките разходи (чл.55, ал.1, т.2 от ЗУСЕСИФ) и единна ставка за непреките разходи (чл.55, ал.1, т.4 от ЗУСЕСИФ). Разходите за транспорт са калкулирани в стойността на единичния разход за едно обучаемо лице и не следва да се включват като отделен бюджетен ред в бюджета на проектното предложение.</w:t>
      </w:r>
      <w:r w:rsidR="00EE784A">
        <w:rPr>
          <w:rFonts w:ascii="Times New Roman" w:hAnsi="Times New Roman" w:cs="Times New Roman"/>
          <w:sz w:val="24"/>
          <w:szCs w:val="24"/>
          <w:lang w:val="bg-BG"/>
        </w:rPr>
        <w:t xml:space="preserve"> </w:t>
      </w:r>
      <w:r w:rsidR="00373599">
        <w:rPr>
          <w:rFonts w:ascii="Times New Roman" w:hAnsi="Times New Roman" w:cs="Times New Roman"/>
          <w:sz w:val="24"/>
          <w:szCs w:val="24"/>
          <w:lang w:val="bg-BG"/>
        </w:rPr>
        <w:t xml:space="preserve">При разходване на средствата, предоставени като безвъзмездна финансова помощ под формата на </w:t>
      </w:r>
      <w:r w:rsidR="005054AA">
        <w:rPr>
          <w:rFonts w:ascii="Times New Roman" w:hAnsi="Times New Roman" w:cs="Times New Roman"/>
          <w:sz w:val="24"/>
          <w:szCs w:val="24"/>
          <w:lang w:val="bg-BG"/>
        </w:rPr>
        <w:t>единичен разход бенефициентът и неговите партньори следва да спазват приложимото европейско и национално законодателство</w:t>
      </w:r>
      <w:r w:rsidR="009F6E3F">
        <w:rPr>
          <w:rFonts w:ascii="Times New Roman" w:hAnsi="Times New Roman" w:cs="Times New Roman"/>
          <w:sz w:val="24"/>
          <w:szCs w:val="24"/>
          <w:lang w:val="bg-BG"/>
        </w:rPr>
        <w:t>, както</w:t>
      </w:r>
      <w:r w:rsidR="005054AA">
        <w:rPr>
          <w:rFonts w:ascii="Times New Roman" w:hAnsi="Times New Roman" w:cs="Times New Roman"/>
          <w:sz w:val="24"/>
          <w:szCs w:val="24"/>
          <w:lang w:val="bg-BG"/>
        </w:rPr>
        <w:t xml:space="preserve"> и принципите на добро финансово управление, в това число и когато възлагат част от </w:t>
      </w:r>
      <w:r w:rsidR="0020005D">
        <w:rPr>
          <w:rFonts w:ascii="Times New Roman" w:hAnsi="Times New Roman" w:cs="Times New Roman"/>
          <w:sz w:val="24"/>
          <w:szCs w:val="24"/>
          <w:lang w:val="bg-BG"/>
        </w:rPr>
        <w:t xml:space="preserve">съпътстващите обученията </w:t>
      </w:r>
      <w:r w:rsidR="005054AA">
        <w:rPr>
          <w:rFonts w:ascii="Times New Roman" w:hAnsi="Times New Roman" w:cs="Times New Roman"/>
          <w:sz w:val="24"/>
          <w:szCs w:val="24"/>
          <w:lang w:val="bg-BG"/>
        </w:rPr>
        <w:t>дейности</w:t>
      </w:r>
      <w:r w:rsidR="00205271">
        <w:rPr>
          <w:rFonts w:ascii="Times New Roman" w:hAnsi="Times New Roman" w:cs="Times New Roman"/>
          <w:sz w:val="24"/>
          <w:szCs w:val="24"/>
          <w:lang w:val="bg-BG"/>
        </w:rPr>
        <w:t xml:space="preserve"> </w:t>
      </w:r>
      <w:r w:rsidR="00F70488">
        <w:rPr>
          <w:rFonts w:ascii="Times New Roman" w:hAnsi="Times New Roman" w:cs="Times New Roman"/>
          <w:sz w:val="24"/>
          <w:szCs w:val="24"/>
          <w:lang w:val="bg-BG"/>
        </w:rPr>
        <w:t xml:space="preserve">на изпълнители </w:t>
      </w:r>
      <w:r w:rsidR="00205271">
        <w:rPr>
          <w:rFonts w:ascii="Times New Roman" w:hAnsi="Times New Roman" w:cs="Times New Roman"/>
          <w:sz w:val="24"/>
          <w:szCs w:val="24"/>
          <w:lang w:val="bg-BG"/>
        </w:rPr>
        <w:t xml:space="preserve">(напр. </w:t>
      </w:r>
      <w:r w:rsidR="00205271">
        <w:rPr>
          <w:rFonts w:ascii="Times New Roman" w:hAnsi="Times New Roman" w:cs="Times New Roman"/>
          <w:sz w:val="24"/>
          <w:szCs w:val="24"/>
          <w:lang w:val="bg-BG"/>
        </w:rPr>
        <w:lastRenderedPageBreak/>
        <w:t xml:space="preserve">транспорт </w:t>
      </w:r>
      <w:r w:rsidR="00F70488">
        <w:rPr>
          <w:rFonts w:ascii="Times New Roman" w:hAnsi="Times New Roman" w:cs="Times New Roman"/>
          <w:sz w:val="24"/>
          <w:szCs w:val="24"/>
          <w:lang w:val="bg-BG"/>
        </w:rPr>
        <w:t>з</w:t>
      </w:r>
      <w:r w:rsidR="00205271">
        <w:rPr>
          <w:rFonts w:ascii="Times New Roman" w:hAnsi="Times New Roman" w:cs="Times New Roman"/>
          <w:sz w:val="24"/>
          <w:szCs w:val="24"/>
          <w:lang w:val="bg-BG"/>
        </w:rPr>
        <w:t xml:space="preserve">а обучаеми), </w:t>
      </w:r>
      <w:r w:rsidR="00280885">
        <w:rPr>
          <w:rFonts w:ascii="Times New Roman" w:hAnsi="Times New Roman" w:cs="Times New Roman"/>
          <w:sz w:val="24"/>
          <w:szCs w:val="24"/>
          <w:lang w:val="bg-BG"/>
        </w:rPr>
        <w:t>или пък</w:t>
      </w:r>
      <w:r w:rsidR="00F70488">
        <w:rPr>
          <w:rFonts w:ascii="Times New Roman" w:hAnsi="Times New Roman" w:cs="Times New Roman"/>
          <w:sz w:val="24"/>
          <w:szCs w:val="24"/>
          <w:lang w:val="bg-BG"/>
        </w:rPr>
        <w:t xml:space="preserve"> когато</w:t>
      </w:r>
      <w:r w:rsidR="00280885">
        <w:rPr>
          <w:rFonts w:ascii="Times New Roman" w:hAnsi="Times New Roman" w:cs="Times New Roman"/>
          <w:sz w:val="24"/>
          <w:szCs w:val="24"/>
          <w:lang w:val="bg-BG"/>
        </w:rPr>
        <w:t xml:space="preserve"> сами изпълняват съответната дейност със собствен ресурс</w:t>
      </w:r>
      <w:r w:rsidR="0020005D">
        <w:rPr>
          <w:rFonts w:ascii="Times New Roman" w:hAnsi="Times New Roman" w:cs="Times New Roman"/>
          <w:sz w:val="24"/>
          <w:szCs w:val="24"/>
          <w:lang w:val="bg-BG"/>
        </w:rPr>
        <w:t>.</w:t>
      </w:r>
    </w:p>
    <w:p w:rsidR="00525104" w:rsidRDefault="00525104" w:rsidP="00525104">
      <w:pPr>
        <w:tabs>
          <w:tab w:val="center" w:pos="4703"/>
        </w:tabs>
        <w:jc w:val="both"/>
        <w:rPr>
          <w:rFonts w:ascii="Times New Roman" w:hAnsi="Times New Roman" w:cs="Times New Roman"/>
          <w:sz w:val="24"/>
          <w:szCs w:val="24"/>
          <w:lang w:val="bg-BG"/>
        </w:rPr>
      </w:pPr>
      <w:r>
        <w:rPr>
          <w:rFonts w:ascii="Times New Roman" w:hAnsi="Times New Roman" w:cs="Times New Roman"/>
          <w:sz w:val="24"/>
          <w:szCs w:val="24"/>
          <w:lang w:val="bg-BG"/>
        </w:rPr>
        <w:t>2. Учебните  програми за обучение на възрастни са утвърдени от министъра на образованието и науката, които може да намерите на следните адреси:</w:t>
      </w:r>
      <w:r w:rsidRPr="006B7200">
        <w:rPr>
          <w:lang w:val="bg-BG"/>
        </w:rPr>
        <w:t xml:space="preserve"> </w:t>
      </w:r>
      <w:r w:rsidRPr="00882E30">
        <w:rPr>
          <w:rFonts w:ascii="Times New Roman" w:hAnsi="Times New Roman" w:cs="Times New Roman"/>
          <w:sz w:val="24"/>
          <w:szCs w:val="24"/>
          <w:lang w:val="bg-BG"/>
        </w:rPr>
        <w:t xml:space="preserve">Адаптирани учебни програми за обучение на възрастни са налични на следния линк: </w:t>
      </w:r>
      <w:hyperlink r:id="rId11" w:history="1">
        <w:r w:rsidRPr="001F6C8A">
          <w:rPr>
            <w:rStyle w:val="Hyperlink"/>
            <w:rFonts w:ascii="Times New Roman" w:hAnsi="Times New Roman" w:cs="Times New Roman"/>
            <w:sz w:val="24"/>
            <w:szCs w:val="24"/>
            <w:lang w:val="bg-BG"/>
          </w:rPr>
          <w:t>https://www.mon.bg/bg/100167</w:t>
        </w:r>
      </w:hyperlink>
      <w:r w:rsidRPr="006B7200">
        <w:rPr>
          <w:rFonts w:ascii="Times New Roman" w:hAnsi="Times New Roman" w:cs="Times New Roman"/>
          <w:sz w:val="24"/>
          <w:szCs w:val="24"/>
          <w:lang w:val="bg-BG"/>
        </w:rPr>
        <w:t xml:space="preserve"> </w:t>
      </w:r>
      <w:r w:rsidRPr="00882E30">
        <w:rPr>
          <w:rFonts w:ascii="Times New Roman" w:hAnsi="Times New Roman" w:cs="Times New Roman"/>
          <w:sz w:val="24"/>
          <w:szCs w:val="24"/>
          <w:lang w:val="bg-BG"/>
        </w:rPr>
        <w:t>(</w:t>
      </w:r>
      <w:r w:rsidRPr="001C3B74">
        <w:rPr>
          <w:rFonts w:ascii="Times New Roman" w:hAnsi="Times New Roman" w:cs="Times New Roman"/>
          <w:i/>
          <w:sz w:val="24"/>
          <w:szCs w:val="24"/>
          <w:lang w:val="bg-BG"/>
        </w:rPr>
        <w:t>Адаптирани учебни програми за обучение на възрастни в курсове по ограмотяване, Адаптирани учебни програми за обучение на възрастни в курсове за придобиване на компетентности за всички класове от прогимназиален етап на основната степен на образование в училищата в системата на предучилищното и училищното образование, утвърдени със Заповед № РД09-5572/31.10.2017 г.</w:t>
      </w:r>
      <w:r>
        <w:rPr>
          <w:rFonts w:ascii="Times New Roman" w:hAnsi="Times New Roman" w:cs="Times New Roman"/>
          <w:sz w:val="24"/>
          <w:szCs w:val="24"/>
          <w:lang w:val="bg-BG"/>
        </w:rPr>
        <w:t>)</w:t>
      </w:r>
    </w:p>
    <w:p w:rsidR="00525104" w:rsidRDefault="00525104" w:rsidP="00525104">
      <w:pPr>
        <w:pBdr>
          <w:bottom w:val="single" w:sz="4" w:space="1" w:color="auto"/>
        </w:pBdr>
        <w:jc w:val="both"/>
        <w:rPr>
          <w:rFonts w:ascii="Times New Roman" w:hAnsi="Times New Roman" w:cs="Times New Roman"/>
          <w:sz w:val="24"/>
          <w:szCs w:val="24"/>
          <w:lang w:val="bg-BG"/>
        </w:rPr>
      </w:pPr>
    </w:p>
    <w:p w:rsidR="00525104" w:rsidRPr="000C57FA" w:rsidRDefault="00525104" w:rsidP="00525104">
      <w:pPr>
        <w:jc w:val="both"/>
        <w:rPr>
          <w:rFonts w:ascii="Times New Roman" w:hAnsi="Times New Roman" w:cs="Times New Roman"/>
          <w:b/>
          <w:sz w:val="24"/>
          <w:szCs w:val="24"/>
          <w:lang w:val="bg-BG"/>
        </w:rPr>
      </w:pPr>
      <w:r w:rsidRPr="000C57FA">
        <w:rPr>
          <w:rFonts w:ascii="Times New Roman" w:hAnsi="Times New Roman" w:cs="Times New Roman"/>
          <w:b/>
          <w:sz w:val="24"/>
          <w:szCs w:val="24"/>
          <w:lang w:val="bg-BG"/>
        </w:rPr>
        <w:t>ВЪПРОС 9 от 02.03.2021 г.:</w:t>
      </w:r>
    </w:p>
    <w:p w:rsidR="00525104" w:rsidRPr="000C57FA" w:rsidRDefault="00525104" w:rsidP="00525104">
      <w:pPr>
        <w:jc w:val="both"/>
        <w:rPr>
          <w:rFonts w:ascii="Times New Roman" w:hAnsi="Times New Roman" w:cs="Times New Roman"/>
          <w:sz w:val="24"/>
          <w:szCs w:val="24"/>
          <w:lang w:val="bg-BG"/>
        </w:rPr>
      </w:pPr>
      <w:r w:rsidRPr="000C57FA">
        <w:rPr>
          <w:rFonts w:ascii="Times New Roman" w:hAnsi="Times New Roman" w:cs="Times New Roman"/>
          <w:sz w:val="24"/>
          <w:szCs w:val="24"/>
          <w:lang w:val="bg-BG"/>
        </w:rPr>
        <w:t>Здравейте,</w:t>
      </w:r>
    </w:p>
    <w:p w:rsidR="00525104" w:rsidRPr="000C57FA" w:rsidRDefault="00525104" w:rsidP="00525104">
      <w:pPr>
        <w:jc w:val="both"/>
        <w:rPr>
          <w:rFonts w:ascii="Times New Roman" w:hAnsi="Times New Roman" w:cs="Times New Roman"/>
          <w:sz w:val="24"/>
          <w:szCs w:val="24"/>
          <w:lang w:val="bg-BG"/>
        </w:rPr>
      </w:pPr>
      <w:r w:rsidRPr="000C57FA">
        <w:rPr>
          <w:rFonts w:ascii="Times New Roman" w:hAnsi="Times New Roman" w:cs="Times New Roman"/>
          <w:sz w:val="24"/>
          <w:szCs w:val="24"/>
          <w:lang w:val="bg-BG"/>
        </w:rPr>
        <w:t>в момента съм подал документи по следната програма: Подкрепа за малки предприятия с оборот над 500 000 лв. за преодоляване на икономическите последствия от пандемията COVID-19 Иновации и конкурентоспособност, BG16RFOP002-2.089 - Подкрепа за малки предприятия с оборот над 500 000 лв. за преодоляване на икономическите последствия от пандемията COVID-19.</w:t>
      </w:r>
    </w:p>
    <w:p w:rsidR="00525104" w:rsidRPr="000C57FA" w:rsidRDefault="00525104" w:rsidP="00525104">
      <w:pPr>
        <w:jc w:val="both"/>
        <w:rPr>
          <w:rFonts w:ascii="Times New Roman" w:hAnsi="Times New Roman" w:cs="Times New Roman"/>
          <w:sz w:val="24"/>
          <w:szCs w:val="24"/>
          <w:lang w:val="bg-BG"/>
        </w:rPr>
      </w:pPr>
      <w:r w:rsidRPr="000C57FA">
        <w:rPr>
          <w:rFonts w:ascii="Times New Roman" w:hAnsi="Times New Roman" w:cs="Times New Roman"/>
          <w:sz w:val="24"/>
          <w:szCs w:val="24"/>
          <w:lang w:val="bg-BG"/>
        </w:rPr>
        <w:t>Възможно ли е да участвам паралелно, без това да окаже негативен ефект и по програма: BG05M2OP001-3 - Образователна среда за активно социално приобщаване (1);  BG05M2OP001-3.020 - ОГРАМОТЯВАНЕ НА ВЪЗРАСТНИ – 2.</w:t>
      </w:r>
    </w:p>
    <w:p w:rsidR="00525104" w:rsidRPr="000C57FA" w:rsidRDefault="00525104" w:rsidP="00525104">
      <w:pPr>
        <w:jc w:val="both"/>
        <w:rPr>
          <w:rFonts w:ascii="Times New Roman" w:hAnsi="Times New Roman" w:cs="Times New Roman"/>
          <w:sz w:val="24"/>
          <w:szCs w:val="24"/>
          <w:lang w:val="bg-BG"/>
        </w:rPr>
      </w:pPr>
      <w:r w:rsidRPr="000C57FA">
        <w:rPr>
          <w:rFonts w:ascii="Times New Roman" w:hAnsi="Times New Roman" w:cs="Times New Roman"/>
          <w:sz w:val="24"/>
          <w:szCs w:val="24"/>
          <w:lang w:val="bg-BG"/>
        </w:rPr>
        <w:t>Поздрави!</w:t>
      </w:r>
    </w:p>
    <w:p w:rsidR="00525104" w:rsidRPr="000C57FA" w:rsidRDefault="00525104" w:rsidP="00525104">
      <w:pPr>
        <w:spacing w:after="0"/>
        <w:rPr>
          <w:rFonts w:ascii="Times New Roman" w:hAnsi="Times New Roman" w:cs="Times New Roman"/>
          <w:sz w:val="24"/>
          <w:szCs w:val="24"/>
          <w:lang w:val="bg-BG"/>
        </w:rPr>
      </w:pPr>
      <w:r w:rsidRPr="000C57FA">
        <w:rPr>
          <w:rFonts w:ascii="Times New Roman" w:hAnsi="Times New Roman" w:cs="Times New Roman"/>
          <w:sz w:val="24"/>
          <w:szCs w:val="24"/>
          <w:lang w:val="bg-BG"/>
        </w:rPr>
        <w:t>инж. В</w:t>
      </w:r>
      <w:r>
        <w:rPr>
          <w:rFonts w:ascii="Times New Roman" w:hAnsi="Times New Roman" w:cs="Times New Roman"/>
          <w:sz w:val="24"/>
          <w:szCs w:val="24"/>
          <w:lang w:val="bg-BG"/>
        </w:rPr>
        <w:t>.</w:t>
      </w:r>
      <w:r w:rsidRPr="000C57FA">
        <w:rPr>
          <w:rFonts w:ascii="Times New Roman" w:hAnsi="Times New Roman" w:cs="Times New Roman"/>
          <w:sz w:val="24"/>
          <w:szCs w:val="24"/>
          <w:lang w:val="bg-BG"/>
        </w:rPr>
        <w:t>Н</w:t>
      </w:r>
      <w:r>
        <w:rPr>
          <w:rFonts w:ascii="Times New Roman" w:hAnsi="Times New Roman" w:cs="Times New Roman"/>
          <w:sz w:val="24"/>
          <w:szCs w:val="24"/>
          <w:lang w:val="bg-BG"/>
        </w:rPr>
        <w:t>.</w:t>
      </w:r>
    </w:p>
    <w:p w:rsidR="00525104" w:rsidRPr="000C57FA" w:rsidRDefault="00525104" w:rsidP="00525104">
      <w:pPr>
        <w:spacing w:after="0"/>
        <w:rPr>
          <w:rFonts w:ascii="Times New Roman" w:hAnsi="Times New Roman" w:cs="Times New Roman"/>
          <w:sz w:val="24"/>
          <w:szCs w:val="24"/>
          <w:lang w:val="bg-BG"/>
        </w:rPr>
      </w:pPr>
      <w:proofErr w:type="spellStart"/>
      <w:r w:rsidRPr="000C57FA">
        <w:rPr>
          <w:rFonts w:ascii="Times New Roman" w:hAnsi="Times New Roman" w:cs="Times New Roman"/>
          <w:sz w:val="24"/>
          <w:szCs w:val="24"/>
          <w:lang w:val="bg-BG"/>
        </w:rPr>
        <w:t>гр.Пловдив</w:t>
      </w:r>
      <w:proofErr w:type="spellEnd"/>
    </w:p>
    <w:p w:rsidR="00525104" w:rsidRPr="000C57FA" w:rsidRDefault="00525104" w:rsidP="00525104">
      <w:pPr>
        <w:rPr>
          <w:rFonts w:ascii="Times New Roman" w:hAnsi="Times New Roman" w:cs="Times New Roman"/>
          <w:sz w:val="24"/>
          <w:szCs w:val="24"/>
          <w:lang w:val="bg-BG"/>
        </w:rPr>
      </w:pPr>
    </w:p>
    <w:p w:rsidR="00525104" w:rsidRPr="000C57FA" w:rsidRDefault="00525104" w:rsidP="00525104">
      <w:pPr>
        <w:keepNext/>
        <w:keepLines/>
        <w:spacing w:before="40" w:after="120"/>
        <w:jc w:val="both"/>
        <w:outlineLvl w:val="2"/>
        <w:rPr>
          <w:rFonts w:ascii="Times New Roman" w:eastAsiaTheme="majorEastAsia" w:hAnsi="Times New Roman" w:cs="Times New Roman"/>
          <w:b/>
          <w:caps/>
          <w:color w:val="000000" w:themeColor="text1"/>
          <w:sz w:val="24"/>
          <w:szCs w:val="24"/>
          <w:lang w:val="bg-BG"/>
        </w:rPr>
      </w:pPr>
      <w:r w:rsidRPr="000C57FA">
        <w:rPr>
          <w:rFonts w:ascii="Times New Roman" w:eastAsiaTheme="majorEastAsia" w:hAnsi="Times New Roman" w:cs="Times New Roman"/>
          <w:b/>
          <w:caps/>
          <w:color w:val="000000" w:themeColor="text1"/>
          <w:sz w:val="24"/>
          <w:szCs w:val="24"/>
          <w:lang w:val="bg-BG"/>
        </w:rPr>
        <w:t>Отговор:</w:t>
      </w:r>
    </w:p>
    <w:p w:rsidR="00525104" w:rsidRPr="0077529D" w:rsidRDefault="00525104" w:rsidP="00525104">
      <w:pPr>
        <w:jc w:val="both"/>
        <w:rPr>
          <w:rFonts w:ascii="Times New Roman" w:hAnsi="Times New Roman" w:cs="Times New Roman"/>
          <w:color w:val="000000"/>
          <w:sz w:val="24"/>
          <w:szCs w:val="24"/>
          <w:lang w:val="bg-BG"/>
        </w:rPr>
      </w:pPr>
      <w:r w:rsidRPr="000C57FA">
        <w:rPr>
          <w:rFonts w:ascii="Times New Roman" w:hAnsi="Times New Roman" w:cs="Times New Roman"/>
          <w:sz w:val="24"/>
          <w:szCs w:val="24"/>
          <w:lang w:val="bg-BG"/>
        </w:rPr>
        <w:t xml:space="preserve">Съгласно условия за кандидатстване по процедура BG05M2OP001-3.020 - ОГРАМОТЯВАНЕ НА ВЪЗРАСТНИ – 2 по ОПНОИР </w:t>
      </w:r>
      <w:r w:rsidRPr="009915E8">
        <w:rPr>
          <w:rFonts w:ascii="Times New Roman" w:hAnsi="Times New Roman" w:cs="Times New Roman"/>
          <w:b/>
          <w:sz w:val="24"/>
          <w:szCs w:val="24"/>
          <w:lang w:val="bg-BG"/>
        </w:rPr>
        <w:t>допустими кандидати</w:t>
      </w:r>
      <w:r w:rsidRPr="000C57FA">
        <w:rPr>
          <w:rFonts w:ascii="Times New Roman" w:hAnsi="Times New Roman" w:cs="Times New Roman"/>
          <w:sz w:val="24"/>
          <w:szCs w:val="24"/>
          <w:lang w:val="bg-BG"/>
        </w:rPr>
        <w:t xml:space="preserve"> са: държавни и общински училища; юридически лица с нестопанска цел (ЮЛНЦ), осъществяващи дейност в обществена полза, регистрирани съгласно </w:t>
      </w:r>
      <w:r w:rsidR="00C65BFE">
        <w:rPr>
          <w:rFonts w:ascii="Times New Roman" w:hAnsi="Times New Roman" w:cs="Times New Roman"/>
          <w:sz w:val="24"/>
          <w:szCs w:val="24"/>
          <w:lang w:val="bg-BG"/>
        </w:rPr>
        <w:t>Закона за юридическите лица с нестопанска цел (</w:t>
      </w:r>
      <w:r w:rsidRPr="000C57FA">
        <w:rPr>
          <w:rFonts w:ascii="Times New Roman" w:hAnsi="Times New Roman" w:cs="Times New Roman"/>
          <w:sz w:val="24"/>
          <w:szCs w:val="24"/>
          <w:lang w:val="bg-BG"/>
        </w:rPr>
        <w:t>ЗЮЛНЦ</w:t>
      </w:r>
      <w:r w:rsidR="00C65BFE">
        <w:rPr>
          <w:rFonts w:ascii="Times New Roman" w:hAnsi="Times New Roman" w:cs="Times New Roman"/>
          <w:sz w:val="24"/>
          <w:szCs w:val="24"/>
          <w:lang w:val="bg-BG"/>
        </w:rPr>
        <w:t>)</w:t>
      </w:r>
      <w:r w:rsidRPr="000C57FA">
        <w:rPr>
          <w:rFonts w:ascii="Times New Roman" w:hAnsi="Times New Roman" w:cs="Times New Roman"/>
          <w:sz w:val="24"/>
          <w:szCs w:val="24"/>
          <w:lang w:val="bg-BG"/>
        </w:rPr>
        <w:t xml:space="preserve">. </w:t>
      </w:r>
      <w:r w:rsidRPr="00186FC7">
        <w:rPr>
          <w:rFonts w:ascii="Times New Roman" w:hAnsi="Times New Roman" w:cs="Times New Roman"/>
          <w:b/>
          <w:sz w:val="24"/>
          <w:szCs w:val="24"/>
          <w:lang w:val="bg-BG"/>
        </w:rPr>
        <w:t xml:space="preserve">Допустими партньори </w:t>
      </w:r>
      <w:r w:rsidRPr="000C57FA">
        <w:rPr>
          <w:rFonts w:ascii="Times New Roman" w:hAnsi="Times New Roman" w:cs="Times New Roman"/>
          <w:sz w:val="24"/>
          <w:szCs w:val="24"/>
          <w:lang w:val="bg-BG"/>
        </w:rPr>
        <w:t>са: държавни и общински училища; юридически лица с нестопанска цел (ЮЛНЦ), осъществяващи дейност в обществена полза, регистрирани съгласно ЗЮЛНЦ; Центрове за подкрепа за личностно развитие (ЦПЛР) съгласно Закона за предучилищното и училищното образование (ЗПУО), които предоставят кариерно ориентиране и консултиране.</w:t>
      </w:r>
      <w:r>
        <w:rPr>
          <w:rFonts w:ascii="Times New Roman" w:hAnsi="Times New Roman" w:cs="Times New Roman"/>
          <w:sz w:val="24"/>
          <w:szCs w:val="24"/>
          <w:lang w:val="bg-BG"/>
        </w:rPr>
        <w:t xml:space="preserve"> В тази връзка, ако въпросът Ви се отнася за юридическо лице</w:t>
      </w:r>
      <w:r w:rsidR="00554984">
        <w:rPr>
          <w:rFonts w:ascii="Times New Roman" w:hAnsi="Times New Roman" w:cs="Times New Roman"/>
          <w:sz w:val="24"/>
          <w:szCs w:val="24"/>
          <w:lang w:val="bg-BG"/>
        </w:rPr>
        <w:t xml:space="preserve">, което не е регистрирано съгласно ЗЮЛНЦ, не е </w:t>
      </w:r>
      <w:r w:rsidR="00882538">
        <w:rPr>
          <w:rFonts w:ascii="Times New Roman" w:hAnsi="Times New Roman" w:cs="Times New Roman"/>
          <w:sz w:val="24"/>
          <w:szCs w:val="24"/>
          <w:lang w:val="bg-BG"/>
        </w:rPr>
        <w:t xml:space="preserve">държавно или общинско </w:t>
      </w:r>
      <w:r w:rsidR="00554984">
        <w:rPr>
          <w:rFonts w:ascii="Times New Roman" w:hAnsi="Times New Roman" w:cs="Times New Roman"/>
          <w:sz w:val="24"/>
          <w:szCs w:val="24"/>
          <w:lang w:val="bg-BG"/>
        </w:rPr>
        <w:lastRenderedPageBreak/>
        <w:t xml:space="preserve">училище </w:t>
      </w:r>
      <w:r w:rsidR="00960579">
        <w:rPr>
          <w:rFonts w:ascii="Times New Roman" w:hAnsi="Times New Roman" w:cs="Times New Roman"/>
          <w:sz w:val="24"/>
          <w:szCs w:val="24"/>
          <w:lang w:val="bg-BG"/>
        </w:rPr>
        <w:t xml:space="preserve">и не е ЦПЛР, а е </w:t>
      </w:r>
      <w:r w:rsidR="00B8262F">
        <w:rPr>
          <w:rFonts w:ascii="Times New Roman" w:hAnsi="Times New Roman" w:cs="Times New Roman"/>
          <w:sz w:val="24"/>
          <w:szCs w:val="24"/>
          <w:lang w:val="bg-BG"/>
        </w:rPr>
        <w:t xml:space="preserve">например </w:t>
      </w:r>
      <w:r w:rsidR="003B577A">
        <w:rPr>
          <w:rFonts w:ascii="Times New Roman" w:hAnsi="Times New Roman" w:cs="Times New Roman"/>
          <w:sz w:val="24"/>
          <w:szCs w:val="24"/>
          <w:lang w:val="bg-BG"/>
        </w:rPr>
        <w:t>юридическо лице</w:t>
      </w:r>
      <w:r w:rsidR="00686A10">
        <w:rPr>
          <w:rFonts w:ascii="Times New Roman" w:hAnsi="Times New Roman" w:cs="Times New Roman"/>
          <w:sz w:val="24"/>
          <w:szCs w:val="24"/>
          <w:lang w:val="bg-BG"/>
        </w:rPr>
        <w:t xml:space="preserve"> или едноличен търговец</w:t>
      </w:r>
      <w:r w:rsidR="00B8262F">
        <w:rPr>
          <w:rFonts w:ascii="Times New Roman" w:hAnsi="Times New Roman" w:cs="Times New Roman"/>
          <w:sz w:val="24"/>
          <w:szCs w:val="24"/>
          <w:lang w:val="bg-BG"/>
        </w:rPr>
        <w:t>, регистрирано съгласно Търговския закон</w:t>
      </w:r>
      <w:r w:rsidR="003B577A">
        <w:rPr>
          <w:rFonts w:ascii="Times New Roman" w:hAnsi="Times New Roman" w:cs="Times New Roman"/>
          <w:sz w:val="24"/>
          <w:szCs w:val="24"/>
          <w:lang w:val="bg-BG"/>
        </w:rPr>
        <w:t xml:space="preserve"> или Закона за кооперациите</w:t>
      </w:r>
      <w:r>
        <w:rPr>
          <w:rFonts w:ascii="Times New Roman" w:hAnsi="Times New Roman" w:cs="Times New Roman"/>
          <w:sz w:val="24"/>
          <w:szCs w:val="24"/>
          <w:lang w:val="bg-BG"/>
        </w:rPr>
        <w:t xml:space="preserve">, то същото не е </w:t>
      </w:r>
      <w:r w:rsidR="009B3DA7">
        <w:rPr>
          <w:rFonts w:ascii="Times New Roman" w:hAnsi="Times New Roman" w:cs="Times New Roman"/>
          <w:sz w:val="24"/>
          <w:szCs w:val="24"/>
          <w:lang w:val="bg-BG"/>
        </w:rPr>
        <w:t xml:space="preserve">допустимо </w:t>
      </w:r>
      <w:r>
        <w:rPr>
          <w:rFonts w:ascii="Times New Roman" w:hAnsi="Times New Roman" w:cs="Times New Roman"/>
          <w:sz w:val="24"/>
          <w:szCs w:val="24"/>
          <w:lang w:val="bg-BG"/>
        </w:rPr>
        <w:t xml:space="preserve">в качеството си на кандидат или партньор по процедурата. Същевременно, ако </w:t>
      </w:r>
      <w:r w:rsidR="00C00A6D">
        <w:rPr>
          <w:rFonts w:ascii="Times New Roman" w:hAnsi="Times New Roman" w:cs="Times New Roman"/>
          <w:sz w:val="24"/>
          <w:szCs w:val="24"/>
          <w:lang w:val="bg-BG"/>
        </w:rPr>
        <w:t xml:space="preserve"> </w:t>
      </w:r>
      <w:r w:rsidR="00CB065D">
        <w:rPr>
          <w:rFonts w:ascii="Times New Roman" w:hAnsi="Times New Roman" w:cs="Times New Roman"/>
          <w:sz w:val="24"/>
          <w:szCs w:val="24"/>
          <w:lang w:val="bg-BG"/>
        </w:rPr>
        <w:t>юридическо</w:t>
      </w:r>
      <w:r w:rsidR="001859F2">
        <w:rPr>
          <w:rFonts w:ascii="Times New Roman" w:hAnsi="Times New Roman" w:cs="Times New Roman"/>
          <w:sz w:val="24"/>
          <w:szCs w:val="24"/>
          <w:lang w:val="bg-BG"/>
        </w:rPr>
        <w:t>то</w:t>
      </w:r>
      <w:r w:rsidR="00CB065D">
        <w:rPr>
          <w:rFonts w:ascii="Times New Roman" w:hAnsi="Times New Roman" w:cs="Times New Roman"/>
          <w:sz w:val="24"/>
          <w:szCs w:val="24"/>
          <w:lang w:val="bg-BG"/>
        </w:rPr>
        <w:t xml:space="preserve"> лице</w:t>
      </w:r>
      <w:r w:rsidR="00D534F4">
        <w:rPr>
          <w:rFonts w:ascii="Times New Roman" w:hAnsi="Times New Roman" w:cs="Times New Roman"/>
          <w:sz w:val="24"/>
          <w:szCs w:val="24"/>
          <w:lang w:val="bg-BG"/>
        </w:rPr>
        <w:t xml:space="preserve"> или едноличен търговец</w:t>
      </w:r>
      <w:r>
        <w:rPr>
          <w:rFonts w:ascii="Times New Roman" w:hAnsi="Times New Roman" w:cs="Times New Roman"/>
          <w:sz w:val="24"/>
          <w:szCs w:val="24"/>
          <w:lang w:val="bg-BG"/>
        </w:rPr>
        <w:t xml:space="preserve"> има сред своя персонал лица от целевата група по процедура</w:t>
      </w:r>
      <w:r w:rsidR="009B3DA7">
        <w:rPr>
          <w:rFonts w:ascii="Times New Roman" w:hAnsi="Times New Roman" w:cs="Times New Roman"/>
          <w:sz w:val="24"/>
          <w:szCs w:val="24"/>
          <w:lang w:val="bg-BG"/>
        </w:rPr>
        <w:t>та</w:t>
      </w:r>
      <w:r>
        <w:rPr>
          <w:rFonts w:ascii="Times New Roman" w:hAnsi="Times New Roman" w:cs="Times New Roman"/>
          <w:sz w:val="24"/>
          <w:szCs w:val="24"/>
          <w:lang w:val="bg-BG"/>
        </w:rPr>
        <w:t xml:space="preserve">, а именно </w:t>
      </w:r>
      <w:r w:rsidRPr="000C57FA">
        <w:rPr>
          <w:rFonts w:ascii="Times New Roman" w:hAnsi="Times New Roman" w:cs="Times New Roman"/>
          <w:sz w:val="24"/>
          <w:szCs w:val="24"/>
          <w:lang w:val="bg-BG"/>
        </w:rPr>
        <w:t>Лица, навършили 16 години: без завършени класове от началния и/или прогимназиалния етап; неграмотни или слабо грамотни лица; лица, отпаднали от системата на образованието; безработни лица; Лица, търсещи или получили закрила</w:t>
      </w:r>
      <w:r>
        <w:rPr>
          <w:rFonts w:ascii="Times New Roman" w:hAnsi="Times New Roman" w:cs="Times New Roman"/>
          <w:sz w:val="24"/>
          <w:szCs w:val="24"/>
          <w:lang w:val="bg-BG"/>
        </w:rPr>
        <w:t xml:space="preserve">, то същите са допустими да участват в дейности по процедура </w:t>
      </w:r>
      <w:r w:rsidRPr="000C57FA">
        <w:rPr>
          <w:rFonts w:ascii="Times New Roman" w:hAnsi="Times New Roman" w:cs="Times New Roman"/>
          <w:sz w:val="24"/>
          <w:szCs w:val="24"/>
          <w:lang w:val="bg-BG"/>
        </w:rPr>
        <w:t>BG05M2OP001-3.020 - ОГРАМОТЯВАНЕ НА ВЪЗРАСТНИ – 2</w:t>
      </w:r>
      <w:r>
        <w:rPr>
          <w:rFonts w:ascii="Times New Roman" w:hAnsi="Times New Roman" w:cs="Times New Roman"/>
          <w:sz w:val="24"/>
          <w:szCs w:val="24"/>
          <w:lang w:val="bg-BG"/>
        </w:rPr>
        <w:t xml:space="preserve">. </w:t>
      </w:r>
      <w:r w:rsidR="00C02AC2" w:rsidRPr="006B7200">
        <w:rPr>
          <w:rFonts w:ascii="Times New Roman" w:hAnsi="Times New Roman" w:cs="Times New Roman"/>
          <w:b/>
          <w:sz w:val="24"/>
          <w:szCs w:val="24"/>
          <w:lang w:val="bg-BG"/>
        </w:rPr>
        <w:t>Административни договори за предоставяне на безвъзмездна финансова помощ с одобрените за финансиране кандидати училища/</w:t>
      </w:r>
      <w:r w:rsidR="00CE6321">
        <w:rPr>
          <w:rFonts w:ascii="Times New Roman" w:hAnsi="Times New Roman" w:cs="Times New Roman"/>
          <w:b/>
          <w:sz w:val="24"/>
          <w:szCs w:val="24"/>
          <w:lang w:val="bg-BG"/>
        </w:rPr>
        <w:t>ЮЛНЦ</w:t>
      </w:r>
      <w:r w:rsidR="00C02AC2" w:rsidRPr="006B7200">
        <w:rPr>
          <w:rFonts w:ascii="Times New Roman" w:hAnsi="Times New Roman" w:cs="Times New Roman"/>
          <w:b/>
          <w:sz w:val="24"/>
          <w:szCs w:val="24"/>
          <w:lang w:val="bg-BG"/>
        </w:rPr>
        <w:t xml:space="preserve"> се очаква да бъдат сключени към м. август 2021 г.,</w:t>
      </w:r>
      <w:r w:rsidR="00C02AC2" w:rsidRPr="006B7200">
        <w:rPr>
          <w:rFonts w:ascii="Times New Roman" w:hAnsi="Times New Roman" w:cs="Times New Roman"/>
          <w:sz w:val="24"/>
          <w:szCs w:val="24"/>
          <w:lang w:val="bg-BG"/>
        </w:rPr>
        <w:t xml:space="preserve"> след приключване на оценката на подадените проектни предложения</w:t>
      </w:r>
      <w:r w:rsidR="002E41BB">
        <w:rPr>
          <w:rFonts w:ascii="Times New Roman" w:hAnsi="Times New Roman" w:cs="Times New Roman"/>
          <w:sz w:val="24"/>
          <w:szCs w:val="24"/>
          <w:lang w:val="bg-BG"/>
        </w:rPr>
        <w:t>. Информация</w:t>
      </w:r>
      <w:r w:rsidR="00C02AC2" w:rsidRPr="006B7200">
        <w:rPr>
          <w:rFonts w:ascii="Times New Roman" w:hAnsi="Times New Roman" w:cs="Times New Roman"/>
          <w:sz w:val="24"/>
          <w:szCs w:val="24"/>
          <w:lang w:val="bg-BG"/>
        </w:rPr>
        <w:t xml:space="preserve"> </w:t>
      </w:r>
      <w:r w:rsidR="002E41BB">
        <w:rPr>
          <w:rFonts w:ascii="Times New Roman" w:hAnsi="Times New Roman" w:cs="Times New Roman"/>
          <w:sz w:val="24"/>
          <w:szCs w:val="24"/>
          <w:lang w:val="bg-BG"/>
        </w:rPr>
        <w:t xml:space="preserve">за сключените договори ще бъде </w:t>
      </w:r>
      <w:r w:rsidR="00C02AC2" w:rsidRPr="006B7200">
        <w:rPr>
          <w:rFonts w:ascii="Times New Roman" w:hAnsi="Times New Roman" w:cs="Times New Roman"/>
          <w:sz w:val="24"/>
          <w:szCs w:val="24"/>
          <w:lang w:val="bg-BG"/>
        </w:rPr>
        <w:t>публикуван</w:t>
      </w:r>
      <w:r w:rsidR="002E41BB">
        <w:rPr>
          <w:rFonts w:ascii="Times New Roman" w:hAnsi="Times New Roman" w:cs="Times New Roman"/>
          <w:sz w:val="24"/>
          <w:szCs w:val="24"/>
          <w:lang w:val="bg-BG"/>
        </w:rPr>
        <w:t>а</w:t>
      </w:r>
      <w:r w:rsidR="00C02AC2" w:rsidRPr="006B7200">
        <w:rPr>
          <w:rFonts w:ascii="Times New Roman" w:hAnsi="Times New Roman" w:cs="Times New Roman"/>
          <w:sz w:val="24"/>
          <w:szCs w:val="24"/>
          <w:lang w:val="bg-BG"/>
        </w:rPr>
        <w:t xml:space="preserve"> на</w:t>
      </w:r>
      <w:r w:rsidRPr="0077529D">
        <w:rPr>
          <w:rFonts w:ascii="Times New Roman" w:hAnsi="Times New Roman" w:cs="Times New Roman"/>
          <w:color w:val="000000"/>
          <w:sz w:val="24"/>
          <w:szCs w:val="24"/>
          <w:lang w:val="bg-BG"/>
        </w:rPr>
        <w:t xml:space="preserve"> сайта на ОПНОИР, Рубрика „Програма 2014-2020“, раздел „Сключени  договори“ (</w:t>
      </w:r>
      <w:hyperlink r:id="rId12" w:history="1">
        <w:r w:rsidRPr="0077529D">
          <w:rPr>
            <w:rStyle w:val="Hyperlink"/>
            <w:rFonts w:ascii="Times New Roman" w:hAnsi="Times New Roman" w:cs="Times New Roman"/>
            <w:sz w:val="24"/>
            <w:szCs w:val="24"/>
            <w:lang w:val="bg-BG"/>
          </w:rPr>
          <w:t>http://sf.mon.bg/?go=page&amp;pageId=434</w:t>
        </w:r>
      </w:hyperlink>
      <w:r w:rsidRPr="0077529D">
        <w:rPr>
          <w:rFonts w:ascii="Times New Roman" w:hAnsi="Times New Roman" w:cs="Times New Roman"/>
          <w:color w:val="000000"/>
          <w:sz w:val="24"/>
          <w:szCs w:val="24"/>
          <w:lang w:val="bg-BG"/>
        </w:rPr>
        <w:t xml:space="preserve">). За да се </w:t>
      </w:r>
      <w:r w:rsidR="00317280" w:rsidRPr="0077529D">
        <w:rPr>
          <w:rFonts w:ascii="Times New Roman" w:hAnsi="Times New Roman" w:cs="Times New Roman"/>
          <w:color w:val="000000"/>
          <w:sz w:val="24"/>
          <w:szCs w:val="24"/>
          <w:lang w:val="bg-BG"/>
        </w:rPr>
        <w:t>включ</w:t>
      </w:r>
      <w:r w:rsidR="00317280">
        <w:rPr>
          <w:rFonts w:ascii="Times New Roman" w:hAnsi="Times New Roman" w:cs="Times New Roman"/>
          <w:color w:val="000000"/>
          <w:sz w:val="24"/>
          <w:szCs w:val="24"/>
          <w:lang w:val="bg-BG"/>
        </w:rPr>
        <w:t>ат</w:t>
      </w:r>
      <w:r w:rsidR="00317280" w:rsidRPr="0077529D">
        <w:rPr>
          <w:rFonts w:ascii="Times New Roman" w:hAnsi="Times New Roman" w:cs="Times New Roman"/>
          <w:color w:val="000000"/>
          <w:sz w:val="24"/>
          <w:szCs w:val="24"/>
          <w:lang w:val="bg-BG"/>
        </w:rPr>
        <w:t xml:space="preserve"> </w:t>
      </w:r>
      <w:r w:rsidRPr="0077529D">
        <w:rPr>
          <w:rFonts w:ascii="Times New Roman" w:hAnsi="Times New Roman" w:cs="Times New Roman"/>
          <w:color w:val="000000"/>
          <w:sz w:val="24"/>
          <w:szCs w:val="24"/>
          <w:lang w:val="bg-BG"/>
        </w:rPr>
        <w:t>в дейности за придобиване на клас/етап/степен на образование по процедура „Ограмотяване на възрастни-2“</w:t>
      </w:r>
      <w:r w:rsidR="00317280">
        <w:rPr>
          <w:rFonts w:ascii="Times New Roman" w:hAnsi="Times New Roman" w:cs="Times New Roman"/>
          <w:color w:val="000000"/>
          <w:sz w:val="24"/>
          <w:szCs w:val="24"/>
          <w:lang w:val="bg-BG"/>
        </w:rPr>
        <w:t>, представителите на целевата група</w:t>
      </w:r>
      <w:r w:rsidRPr="0077529D">
        <w:rPr>
          <w:rFonts w:ascii="Times New Roman" w:hAnsi="Times New Roman" w:cs="Times New Roman"/>
          <w:color w:val="000000"/>
          <w:sz w:val="24"/>
          <w:szCs w:val="24"/>
          <w:lang w:val="bg-BG"/>
        </w:rPr>
        <w:t xml:space="preserve"> следва да се </w:t>
      </w:r>
      <w:r w:rsidR="00317280">
        <w:rPr>
          <w:rFonts w:ascii="Times New Roman" w:hAnsi="Times New Roman" w:cs="Times New Roman"/>
          <w:color w:val="000000"/>
          <w:sz w:val="24"/>
          <w:szCs w:val="24"/>
          <w:lang w:val="bg-BG"/>
        </w:rPr>
        <w:t>обърнат</w:t>
      </w:r>
      <w:r w:rsidR="00317280" w:rsidRPr="0077529D">
        <w:rPr>
          <w:rFonts w:ascii="Times New Roman" w:hAnsi="Times New Roman" w:cs="Times New Roman"/>
          <w:color w:val="000000"/>
          <w:sz w:val="24"/>
          <w:szCs w:val="24"/>
          <w:lang w:val="bg-BG"/>
        </w:rPr>
        <w:t xml:space="preserve"> </w:t>
      </w:r>
      <w:r w:rsidRPr="0077529D">
        <w:rPr>
          <w:rFonts w:ascii="Times New Roman" w:hAnsi="Times New Roman" w:cs="Times New Roman"/>
          <w:color w:val="000000"/>
          <w:sz w:val="24"/>
          <w:szCs w:val="24"/>
          <w:lang w:val="bg-BG"/>
        </w:rPr>
        <w:t xml:space="preserve">към училище или неправителствена организация, които имат сключен административен договор за финансиране на одобрен проект за осъществяване на цитираните по-горе дейности, или към Регионално управление на образованието. Контакти на всички Регионални управления на образованието може да намерите на следния линк </w:t>
      </w:r>
      <w:hyperlink r:id="rId13" w:history="1">
        <w:r w:rsidRPr="0077529D">
          <w:rPr>
            <w:rStyle w:val="Hyperlink"/>
            <w:rFonts w:ascii="Times New Roman" w:hAnsi="Times New Roman" w:cs="Times New Roman"/>
            <w:sz w:val="24"/>
            <w:szCs w:val="24"/>
            <w:lang w:val="bg-BG"/>
          </w:rPr>
          <w:t>https://www.mon.bg/bg/324</w:t>
        </w:r>
      </w:hyperlink>
      <w:r w:rsidRPr="0077529D">
        <w:rPr>
          <w:rFonts w:ascii="Times New Roman" w:hAnsi="Times New Roman" w:cs="Times New Roman"/>
          <w:color w:val="000000"/>
          <w:sz w:val="24"/>
          <w:szCs w:val="24"/>
          <w:lang w:val="bg-BG"/>
        </w:rPr>
        <w:t xml:space="preserve">. </w:t>
      </w:r>
    </w:p>
    <w:p w:rsidR="00525104" w:rsidRDefault="00525104" w:rsidP="00525104">
      <w:pPr>
        <w:pBdr>
          <w:bottom w:val="single" w:sz="4" w:space="1" w:color="auto"/>
        </w:pBdr>
        <w:jc w:val="both"/>
        <w:rPr>
          <w:rFonts w:ascii="Times New Roman" w:hAnsi="Times New Roman" w:cs="Times New Roman"/>
          <w:sz w:val="24"/>
          <w:szCs w:val="24"/>
          <w:lang w:val="bg-BG"/>
        </w:rPr>
      </w:pPr>
    </w:p>
    <w:p w:rsidR="00525104" w:rsidRPr="000C57FA" w:rsidRDefault="00525104" w:rsidP="00525104">
      <w:pPr>
        <w:jc w:val="both"/>
        <w:rPr>
          <w:rFonts w:ascii="Times New Roman" w:hAnsi="Times New Roman" w:cs="Times New Roman"/>
          <w:b/>
          <w:sz w:val="24"/>
          <w:szCs w:val="24"/>
          <w:lang w:val="bg-BG"/>
        </w:rPr>
      </w:pPr>
      <w:r w:rsidRPr="000C57FA">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10</w:t>
      </w:r>
      <w:r w:rsidRPr="000C57FA">
        <w:rPr>
          <w:rFonts w:ascii="Times New Roman" w:hAnsi="Times New Roman" w:cs="Times New Roman"/>
          <w:b/>
          <w:sz w:val="24"/>
          <w:szCs w:val="24"/>
          <w:lang w:val="bg-BG"/>
        </w:rPr>
        <w:t xml:space="preserve"> от 02.03.2021 г.:</w:t>
      </w:r>
    </w:p>
    <w:p w:rsidR="00525104" w:rsidRDefault="00525104" w:rsidP="00525104">
      <w:pPr>
        <w:jc w:val="both"/>
        <w:rPr>
          <w:rFonts w:ascii="Times New Roman" w:hAnsi="Times New Roman" w:cs="Times New Roman"/>
          <w:sz w:val="24"/>
          <w:szCs w:val="24"/>
          <w:lang w:val="bg-BG"/>
        </w:rPr>
      </w:pPr>
      <w:r w:rsidRPr="00BF4150">
        <w:rPr>
          <w:rFonts w:ascii="Times New Roman" w:hAnsi="Times New Roman" w:cs="Times New Roman"/>
          <w:sz w:val="24"/>
          <w:szCs w:val="24"/>
          <w:lang w:val="bg-BG"/>
        </w:rPr>
        <w:t>В случай, че общинско училище е кандидат по процедура BG05M2OP001-3.020 - ОГРАМОТЯВАНЕ НА ВЪЗРАСТНИ – 2,  и в проектното му предложение е заложено, че част от дейностите ще бъдат възложени на външен изпълнител, поставени ли са специални изисквания относно изпълнителя на тези дейности - конкретно допустимо ли е училището да възложи обучение и/или друга дейност на Център за професионално обучени /ЦПО/, разполагащо с лицензирани преподаватели?</w:t>
      </w:r>
    </w:p>
    <w:p w:rsidR="00525104" w:rsidRPr="000C57FA" w:rsidRDefault="00525104" w:rsidP="00525104">
      <w:pPr>
        <w:keepNext/>
        <w:keepLines/>
        <w:spacing w:before="40" w:after="120"/>
        <w:jc w:val="both"/>
        <w:outlineLvl w:val="2"/>
        <w:rPr>
          <w:rFonts w:ascii="Times New Roman" w:eastAsiaTheme="majorEastAsia" w:hAnsi="Times New Roman" w:cs="Times New Roman"/>
          <w:b/>
          <w:caps/>
          <w:color w:val="000000" w:themeColor="text1"/>
          <w:sz w:val="24"/>
          <w:szCs w:val="24"/>
          <w:lang w:val="bg-BG"/>
        </w:rPr>
      </w:pPr>
      <w:r w:rsidRPr="000C57FA">
        <w:rPr>
          <w:rFonts w:ascii="Times New Roman" w:eastAsiaTheme="majorEastAsia" w:hAnsi="Times New Roman" w:cs="Times New Roman"/>
          <w:b/>
          <w:caps/>
          <w:color w:val="000000" w:themeColor="text1"/>
          <w:sz w:val="24"/>
          <w:szCs w:val="24"/>
          <w:lang w:val="bg-BG"/>
        </w:rPr>
        <w:t>Отговор:</w:t>
      </w:r>
    </w:p>
    <w:p w:rsidR="00525104" w:rsidRDefault="00525104" w:rsidP="00525104">
      <w:pPr>
        <w:jc w:val="both"/>
        <w:rPr>
          <w:rFonts w:ascii="Times New Roman" w:hAnsi="Times New Roman" w:cs="Times New Roman"/>
          <w:sz w:val="24"/>
          <w:szCs w:val="24"/>
          <w:lang w:val="bg-BG"/>
        </w:rPr>
      </w:pPr>
      <w:r>
        <w:rPr>
          <w:rFonts w:ascii="Times New Roman" w:hAnsi="Times New Roman" w:cs="Times New Roman"/>
          <w:sz w:val="24"/>
          <w:szCs w:val="24"/>
          <w:lang w:val="bg-BG"/>
        </w:rPr>
        <w:t>Съгласно т.11 от Условията за кандидатстване „</w:t>
      </w:r>
      <w:r w:rsidRPr="00BF4150">
        <w:rPr>
          <w:rFonts w:ascii="Times New Roman" w:hAnsi="Times New Roman" w:cs="Times New Roman"/>
          <w:sz w:val="24"/>
          <w:szCs w:val="24"/>
          <w:lang w:val="bg-BG"/>
        </w:rPr>
        <w:t>За училище – кандидат по настоящата процедура партньорството с ЮЛНЦ/друго училище/Център за подкрепа за личностно развитие</w:t>
      </w:r>
      <w:r>
        <w:rPr>
          <w:rFonts w:ascii="Times New Roman" w:hAnsi="Times New Roman" w:cs="Times New Roman"/>
          <w:sz w:val="24"/>
          <w:szCs w:val="24"/>
          <w:lang w:val="bg-BG"/>
        </w:rPr>
        <w:t xml:space="preserve"> </w:t>
      </w:r>
      <w:r w:rsidRPr="00BF4150">
        <w:rPr>
          <w:rFonts w:ascii="Times New Roman" w:hAnsi="Times New Roman" w:cs="Times New Roman"/>
          <w:sz w:val="24"/>
          <w:szCs w:val="24"/>
          <w:lang w:val="bg-BG"/>
        </w:rPr>
        <w:t>(ЦПЛР) не е задължително! В този случай кандидат – училище, когато е приложимо, може да възложи изпълнението на дейности/част от дейности на външни изпълнители по реда на действащото законодателство в областта на обществените поръчки, въз основа на открити, прозрачни, в достатъчна степен публични, недискриминационни и безусловни процедури по смисъла на чл. 89-96 от Известие на Комисията относно понятието за държавна помощ, посочено в член 107, параграф 1 от Договора за функционирането на Европейския съюз (2016/C 262/01)</w:t>
      </w:r>
      <w:r>
        <w:rPr>
          <w:rFonts w:ascii="Times New Roman" w:hAnsi="Times New Roman" w:cs="Times New Roman"/>
          <w:sz w:val="24"/>
          <w:szCs w:val="24"/>
          <w:lang w:val="bg-BG"/>
        </w:rPr>
        <w:t>“</w:t>
      </w:r>
      <w:r w:rsidRPr="00BF4150">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F4312E">
        <w:rPr>
          <w:rFonts w:ascii="Times New Roman" w:hAnsi="Times New Roman" w:cs="Times New Roman"/>
          <w:sz w:val="24"/>
          <w:szCs w:val="24"/>
          <w:lang w:val="bg-BG"/>
        </w:rPr>
        <w:t>Следва също да бъде отчетено и изискването на т. 12.4. от Условията за кандидатстване съгласно което, в</w:t>
      </w:r>
      <w:r w:rsidR="00F4312E" w:rsidRPr="009952F2">
        <w:rPr>
          <w:rFonts w:ascii="Times New Roman" w:hAnsi="Times New Roman" w:cs="Times New Roman"/>
          <w:sz w:val="24"/>
          <w:szCs w:val="24"/>
          <w:lang w:val="bg-BG"/>
        </w:rPr>
        <w:t xml:space="preserve"> случай, че училище-кандидат има </w:t>
      </w:r>
      <w:r w:rsidR="00F4312E" w:rsidRPr="009952F2">
        <w:rPr>
          <w:rFonts w:ascii="Times New Roman" w:hAnsi="Times New Roman" w:cs="Times New Roman"/>
          <w:sz w:val="24"/>
          <w:szCs w:val="24"/>
          <w:lang w:val="bg-BG"/>
        </w:rPr>
        <w:lastRenderedPageBreak/>
        <w:t>партньор/и по проекта за изпълнението на дейност 1 и/или дейност 4 (или части от тези дейности), то не може да възложи същата дейност/част от дейност на външен изпълнител.</w:t>
      </w:r>
      <w:r w:rsidR="00F4312E">
        <w:rPr>
          <w:rFonts w:ascii="Times New Roman" w:hAnsi="Times New Roman" w:cs="Times New Roman"/>
          <w:sz w:val="24"/>
          <w:szCs w:val="24"/>
          <w:lang w:val="bg-BG"/>
        </w:rPr>
        <w:t xml:space="preserve"> </w:t>
      </w:r>
      <w:r>
        <w:rPr>
          <w:rFonts w:ascii="Times New Roman" w:hAnsi="Times New Roman" w:cs="Times New Roman"/>
          <w:sz w:val="24"/>
          <w:szCs w:val="24"/>
          <w:lang w:val="bg-BG"/>
        </w:rPr>
        <w:t>Обръщаме внимание, че дейностите, които могат да бъдат възложени от училище-кандидат без партньори са дейност 1 и дейност 4, докато дейност 2 и дейност 3 съгласно ЗПУО могат да се изпълняват единствено от училище.</w:t>
      </w:r>
      <w:r w:rsidR="007E3D66">
        <w:rPr>
          <w:rFonts w:ascii="Times New Roman" w:hAnsi="Times New Roman" w:cs="Times New Roman"/>
          <w:sz w:val="24"/>
          <w:szCs w:val="24"/>
          <w:lang w:val="bg-BG"/>
        </w:rPr>
        <w:t xml:space="preserve"> </w:t>
      </w:r>
    </w:p>
    <w:p w:rsidR="009B3DA7" w:rsidRDefault="009B3DA7" w:rsidP="0077529D">
      <w:pPr>
        <w:pBdr>
          <w:bottom w:val="single" w:sz="4" w:space="1" w:color="auto"/>
        </w:pBdr>
        <w:jc w:val="both"/>
        <w:rPr>
          <w:rFonts w:ascii="Times New Roman" w:hAnsi="Times New Roman" w:cs="Times New Roman"/>
          <w:sz w:val="24"/>
          <w:szCs w:val="24"/>
          <w:lang w:val="bg-BG"/>
        </w:rPr>
      </w:pPr>
    </w:p>
    <w:p w:rsidR="009B3DA7" w:rsidRPr="000C57FA" w:rsidRDefault="009B3DA7" w:rsidP="009B3DA7">
      <w:pPr>
        <w:jc w:val="both"/>
        <w:rPr>
          <w:rFonts w:ascii="Times New Roman" w:hAnsi="Times New Roman" w:cs="Times New Roman"/>
          <w:b/>
          <w:sz w:val="24"/>
          <w:szCs w:val="24"/>
          <w:lang w:val="bg-BG"/>
        </w:rPr>
      </w:pPr>
      <w:r w:rsidRPr="000C57FA">
        <w:rPr>
          <w:rFonts w:ascii="Times New Roman" w:hAnsi="Times New Roman" w:cs="Times New Roman"/>
          <w:b/>
          <w:sz w:val="24"/>
          <w:szCs w:val="24"/>
          <w:lang w:val="bg-BG"/>
        </w:rPr>
        <w:t xml:space="preserve">ВЪПРОС </w:t>
      </w:r>
      <w:r>
        <w:rPr>
          <w:rFonts w:ascii="Times New Roman" w:hAnsi="Times New Roman" w:cs="Times New Roman"/>
          <w:b/>
          <w:sz w:val="24"/>
          <w:szCs w:val="24"/>
          <w:lang w:val="bg-BG"/>
        </w:rPr>
        <w:t>1</w:t>
      </w:r>
      <w:r w:rsidRPr="006B7200">
        <w:rPr>
          <w:rFonts w:ascii="Times New Roman" w:hAnsi="Times New Roman" w:cs="Times New Roman"/>
          <w:b/>
          <w:sz w:val="24"/>
          <w:szCs w:val="24"/>
          <w:lang w:val="bg-BG"/>
        </w:rPr>
        <w:t>1</w:t>
      </w:r>
      <w:r w:rsidRPr="000C57FA">
        <w:rPr>
          <w:rFonts w:ascii="Times New Roman" w:hAnsi="Times New Roman" w:cs="Times New Roman"/>
          <w:b/>
          <w:sz w:val="24"/>
          <w:szCs w:val="24"/>
          <w:lang w:val="bg-BG"/>
        </w:rPr>
        <w:t xml:space="preserve"> от 0</w:t>
      </w:r>
      <w:r w:rsidRPr="006B7200">
        <w:rPr>
          <w:rFonts w:ascii="Times New Roman" w:hAnsi="Times New Roman" w:cs="Times New Roman"/>
          <w:b/>
          <w:sz w:val="24"/>
          <w:szCs w:val="24"/>
          <w:lang w:val="bg-BG"/>
        </w:rPr>
        <w:t>4</w:t>
      </w:r>
      <w:r w:rsidRPr="000C57FA">
        <w:rPr>
          <w:rFonts w:ascii="Times New Roman" w:hAnsi="Times New Roman" w:cs="Times New Roman"/>
          <w:b/>
          <w:sz w:val="24"/>
          <w:szCs w:val="24"/>
          <w:lang w:val="bg-BG"/>
        </w:rPr>
        <w:t>.03.2021 г.:</w:t>
      </w:r>
    </w:p>
    <w:p w:rsidR="009B3DA7" w:rsidRPr="002D0472" w:rsidRDefault="009B3DA7" w:rsidP="009B3DA7">
      <w:pPr>
        <w:jc w:val="both"/>
        <w:rPr>
          <w:rFonts w:ascii="Times New Roman" w:hAnsi="Times New Roman" w:cs="Times New Roman"/>
          <w:sz w:val="24"/>
          <w:szCs w:val="24"/>
          <w:lang w:val="bg-BG"/>
        </w:rPr>
      </w:pPr>
      <w:r w:rsidRPr="002D0472">
        <w:rPr>
          <w:rFonts w:ascii="Times New Roman" w:hAnsi="Times New Roman" w:cs="Times New Roman"/>
          <w:sz w:val="24"/>
          <w:szCs w:val="24"/>
          <w:lang w:val="bg-BG"/>
        </w:rPr>
        <w:t>Във връзка с подготовка на проектното предложение, от името на кандидата - 94 СУ, София, имаме следните въпроси:</w:t>
      </w:r>
    </w:p>
    <w:p w:rsidR="009B3DA7" w:rsidRPr="002D0472" w:rsidRDefault="009B3DA7" w:rsidP="009B3DA7">
      <w:pPr>
        <w:jc w:val="both"/>
        <w:rPr>
          <w:rFonts w:ascii="Times New Roman" w:hAnsi="Times New Roman" w:cs="Times New Roman"/>
          <w:sz w:val="24"/>
          <w:szCs w:val="24"/>
          <w:lang w:val="bg-BG"/>
        </w:rPr>
      </w:pPr>
      <w:r w:rsidRPr="002D0472">
        <w:rPr>
          <w:rFonts w:ascii="Times New Roman" w:hAnsi="Times New Roman" w:cs="Times New Roman"/>
          <w:sz w:val="24"/>
          <w:szCs w:val="24"/>
          <w:lang w:val="bg-BG"/>
        </w:rPr>
        <w:t>1. В екипа за организация и управление на проекта, освен задължителните три длъжности, посочени в Условията за кандидатстване,  планираме да се включат и двама преподаватели от училището, които ще имат ролята на методисти. В тази връзка,  въпросът ни  е тези двама преподаватели, които ще бъдат в екипа на проекта, могат ли да бъдат едновременно и преподаватели в курсове за ограмотяване или за придобиване на компетентности.</w:t>
      </w:r>
    </w:p>
    <w:p w:rsidR="009B3DA7" w:rsidRPr="002D0472" w:rsidRDefault="009B3DA7" w:rsidP="009B3DA7">
      <w:pPr>
        <w:jc w:val="both"/>
        <w:rPr>
          <w:rFonts w:ascii="Times New Roman" w:hAnsi="Times New Roman" w:cs="Times New Roman"/>
          <w:sz w:val="24"/>
          <w:szCs w:val="24"/>
          <w:lang w:val="bg-BG"/>
        </w:rPr>
      </w:pPr>
      <w:r w:rsidRPr="002D0472">
        <w:rPr>
          <w:rFonts w:ascii="Times New Roman" w:hAnsi="Times New Roman" w:cs="Times New Roman"/>
          <w:sz w:val="24"/>
          <w:szCs w:val="24"/>
          <w:lang w:val="bg-BG"/>
        </w:rPr>
        <w:t>2. Съгласно Условията за кандидатстване, в проекта следва да бъдат включени лица над 16 години от посочената целева група.  В някои от индикаторите напр. И 3213-4  Лица от 16 до 24 навършени години  , И 2327 Лица на възраст 25-64 години,  е посочена горна възрастова граница за лицата. В тази връзка,  въпросът е може ли  лица над 64 г., да бъдат включени в обученията по Дейност 2.</w:t>
      </w:r>
    </w:p>
    <w:p w:rsidR="009B3DA7" w:rsidRDefault="009B3DA7" w:rsidP="009B3DA7">
      <w:pPr>
        <w:jc w:val="both"/>
        <w:rPr>
          <w:rFonts w:ascii="Times New Roman" w:hAnsi="Times New Roman" w:cs="Times New Roman"/>
          <w:sz w:val="24"/>
          <w:szCs w:val="24"/>
          <w:lang w:val="bg-BG"/>
        </w:rPr>
      </w:pPr>
      <w:r w:rsidRPr="002D0472">
        <w:rPr>
          <w:rFonts w:ascii="Times New Roman" w:hAnsi="Times New Roman" w:cs="Times New Roman"/>
          <w:sz w:val="24"/>
          <w:szCs w:val="24"/>
          <w:lang w:val="bg-BG"/>
        </w:rPr>
        <w:t>3. Във връзка с обучението за придобиване на компетентности, се планира обучението да се организира и протече  в два етапа с различен месец на стартиране на дейността- първия етап ще стартира през м. 4, а втория през м. 10. В тази връзка допустимо ли е във Формуляра - в т. 7. "План за изпълнение / Дейности по проекта"  да се въведе отделно описание за всеки от двата етапа с цел постигане на по- голяма прегледност на продължителността на дейността.</w:t>
      </w:r>
    </w:p>
    <w:p w:rsidR="009B3DA7" w:rsidRDefault="009B3DA7" w:rsidP="009B3DA7">
      <w:pPr>
        <w:jc w:val="both"/>
        <w:rPr>
          <w:rFonts w:ascii="Times New Roman" w:hAnsi="Times New Roman" w:cs="Times New Roman"/>
          <w:sz w:val="24"/>
          <w:szCs w:val="24"/>
          <w:lang w:val="bg-BG"/>
        </w:rPr>
      </w:pPr>
    </w:p>
    <w:p w:rsidR="009B3DA7" w:rsidRPr="000C57FA" w:rsidRDefault="009B3DA7" w:rsidP="009B3DA7">
      <w:pPr>
        <w:keepNext/>
        <w:keepLines/>
        <w:spacing w:before="40" w:after="120"/>
        <w:jc w:val="both"/>
        <w:outlineLvl w:val="2"/>
        <w:rPr>
          <w:rFonts w:ascii="Times New Roman" w:eastAsiaTheme="majorEastAsia" w:hAnsi="Times New Roman" w:cs="Times New Roman"/>
          <w:b/>
          <w:caps/>
          <w:color w:val="000000" w:themeColor="text1"/>
          <w:sz w:val="24"/>
          <w:szCs w:val="24"/>
          <w:lang w:val="bg-BG"/>
        </w:rPr>
      </w:pPr>
      <w:r w:rsidRPr="000C57FA">
        <w:rPr>
          <w:rFonts w:ascii="Times New Roman" w:eastAsiaTheme="majorEastAsia" w:hAnsi="Times New Roman" w:cs="Times New Roman"/>
          <w:b/>
          <w:caps/>
          <w:color w:val="000000" w:themeColor="text1"/>
          <w:sz w:val="24"/>
          <w:szCs w:val="24"/>
          <w:lang w:val="bg-BG"/>
        </w:rPr>
        <w:t>Отговор:</w:t>
      </w:r>
    </w:p>
    <w:p w:rsidR="009B3DA7" w:rsidRDefault="009B3DA7" w:rsidP="009B3DA7">
      <w:pPr>
        <w:tabs>
          <w:tab w:val="left" w:pos="5340"/>
        </w:tabs>
        <w:jc w:val="both"/>
        <w:rPr>
          <w:rFonts w:ascii="Times New Roman" w:hAnsi="Times New Roman" w:cs="Times New Roman"/>
          <w:sz w:val="24"/>
          <w:szCs w:val="24"/>
          <w:lang w:val="bg-BG"/>
        </w:rPr>
      </w:pPr>
      <w:r w:rsidRPr="006B7200">
        <w:rPr>
          <w:rFonts w:ascii="Times New Roman" w:hAnsi="Times New Roman" w:cs="Times New Roman"/>
          <w:sz w:val="24"/>
          <w:szCs w:val="24"/>
          <w:lang w:val="bg-BG"/>
        </w:rPr>
        <w:t xml:space="preserve">1. </w:t>
      </w:r>
      <w:r>
        <w:rPr>
          <w:rFonts w:ascii="Times New Roman" w:hAnsi="Times New Roman" w:cs="Times New Roman"/>
          <w:sz w:val="24"/>
          <w:szCs w:val="24"/>
          <w:lang w:val="bg-BG"/>
        </w:rPr>
        <w:t>Съгласно т.14.2. от Условия</w:t>
      </w:r>
      <w:r w:rsidR="00882538">
        <w:rPr>
          <w:rFonts w:ascii="Times New Roman" w:hAnsi="Times New Roman" w:cs="Times New Roman"/>
          <w:sz w:val="24"/>
          <w:szCs w:val="24"/>
          <w:lang w:val="bg-BG"/>
        </w:rPr>
        <w:t>та</w:t>
      </w:r>
      <w:r>
        <w:rPr>
          <w:rFonts w:ascii="Times New Roman" w:hAnsi="Times New Roman" w:cs="Times New Roman"/>
          <w:sz w:val="24"/>
          <w:szCs w:val="24"/>
          <w:lang w:val="bg-BG"/>
        </w:rPr>
        <w:t xml:space="preserve"> за кандидатстване „</w:t>
      </w:r>
      <w:r w:rsidRPr="002313CB">
        <w:rPr>
          <w:rFonts w:ascii="Times New Roman" w:hAnsi="Times New Roman" w:cs="Times New Roman"/>
          <w:sz w:val="24"/>
          <w:szCs w:val="24"/>
          <w:lang w:val="bg-BG"/>
        </w:rPr>
        <w:t>При изпълнение на проектите по настоящата процедура кандидатите следва да спазват изискванията на Ръководството за изпълнение  на договори за предоставяне на БФП по приоритетни оси 2, 3 и 5 на Оперативна програма „Наука и образование за интелигентен растеж“ 2014-2020 г. и приложенията към него - http://opnoir.bg/?go=page&amp;pageId=139 и специални</w:t>
      </w:r>
      <w:r>
        <w:rPr>
          <w:rFonts w:ascii="Times New Roman" w:hAnsi="Times New Roman" w:cs="Times New Roman"/>
          <w:sz w:val="24"/>
          <w:szCs w:val="24"/>
          <w:lang w:val="bg-BG"/>
        </w:rPr>
        <w:t xml:space="preserve"> инструкции, когато е приложимо“. В т.</w:t>
      </w:r>
      <w:r w:rsidR="0088253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3.1. </w:t>
      </w:r>
      <w:r w:rsidR="00882538">
        <w:rPr>
          <w:rFonts w:ascii="Times New Roman" w:hAnsi="Times New Roman" w:cs="Times New Roman"/>
          <w:sz w:val="24"/>
          <w:szCs w:val="24"/>
          <w:lang w:val="bg-BG"/>
        </w:rPr>
        <w:t xml:space="preserve">от </w:t>
      </w:r>
      <w:r>
        <w:rPr>
          <w:rFonts w:ascii="Times New Roman" w:hAnsi="Times New Roman" w:cs="Times New Roman"/>
          <w:sz w:val="24"/>
          <w:szCs w:val="24"/>
          <w:lang w:val="bg-BG"/>
        </w:rPr>
        <w:t xml:space="preserve">цитираното ръководство изрично </w:t>
      </w:r>
      <w:r w:rsidR="00DA5299">
        <w:rPr>
          <w:rFonts w:ascii="Times New Roman" w:hAnsi="Times New Roman" w:cs="Times New Roman"/>
          <w:sz w:val="24"/>
          <w:szCs w:val="24"/>
          <w:lang w:val="bg-BG"/>
        </w:rPr>
        <w:t>е</w:t>
      </w:r>
      <w:r w:rsidR="00DA529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посочено: „ВАЖНО! </w:t>
      </w:r>
      <w:r w:rsidRPr="0077529D">
        <w:rPr>
          <w:rFonts w:ascii="Times New Roman" w:hAnsi="Times New Roman" w:cs="Times New Roman"/>
          <w:b/>
          <w:sz w:val="24"/>
          <w:szCs w:val="24"/>
          <w:lang w:val="bg-BG"/>
        </w:rPr>
        <w:t>Лице, което получава възнаграждение като член на екипа за организация и управление на проекта, не може в рамките на проекта да получава и възнаграждение за участие в изпълнението на преките дейности</w:t>
      </w:r>
      <w:r>
        <w:rPr>
          <w:rFonts w:ascii="Times New Roman" w:hAnsi="Times New Roman" w:cs="Times New Roman"/>
          <w:sz w:val="24"/>
          <w:szCs w:val="24"/>
          <w:lang w:val="bg-BG"/>
        </w:rPr>
        <w:t>!“</w:t>
      </w:r>
      <w:bookmarkStart w:id="0" w:name="_GoBack"/>
      <w:bookmarkEnd w:id="0"/>
    </w:p>
    <w:p w:rsidR="009B3DA7" w:rsidRDefault="009B3DA7" w:rsidP="00EF3B2B">
      <w:pPr>
        <w:tabs>
          <w:tab w:val="left" w:pos="5340"/>
        </w:tabs>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2. </w:t>
      </w:r>
      <w:r w:rsidR="00D23404">
        <w:rPr>
          <w:rFonts w:ascii="Times New Roman" w:hAnsi="Times New Roman" w:cs="Times New Roman"/>
          <w:sz w:val="24"/>
          <w:szCs w:val="24"/>
          <w:lang w:val="bg-BG"/>
        </w:rPr>
        <w:t xml:space="preserve">В </w:t>
      </w:r>
      <w:r w:rsidR="00D543CE">
        <w:rPr>
          <w:rFonts w:ascii="Times New Roman" w:hAnsi="Times New Roman" w:cs="Times New Roman"/>
          <w:sz w:val="24"/>
          <w:szCs w:val="24"/>
          <w:lang w:val="bg-BG"/>
        </w:rPr>
        <w:t>Условията за кандидатстване</w:t>
      </w:r>
      <w:r w:rsidR="00D23404">
        <w:rPr>
          <w:rFonts w:ascii="Times New Roman" w:hAnsi="Times New Roman" w:cs="Times New Roman"/>
          <w:sz w:val="24"/>
          <w:szCs w:val="24"/>
          <w:lang w:val="bg-BG"/>
        </w:rPr>
        <w:t xml:space="preserve"> по процедурата не е поставено подобно ограничение.</w:t>
      </w:r>
      <w:r w:rsidR="00D543CE">
        <w:rPr>
          <w:rFonts w:ascii="Times New Roman" w:hAnsi="Times New Roman" w:cs="Times New Roman"/>
          <w:sz w:val="24"/>
          <w:szCs w:val="24"/>
          <w:lang w:val="bg-BG"/>
        </w:rPr>
        <w:t xml:space="preserve"> </w:t>
      </w:r>
      <w:r w:rsidR="00D23404">
        <w:rPr>
          <w:rFonts w:ascii="Times New Roman" w:hAnsi="Times New Roman" w:cs="Times New Roman"/>
          <w:sz w:val="24"/>
          <w:szCs w:val="24"/>
          <w:lang w:val="bg-BG"/>
        </w:rPr>
        <w:t xml:space="preserve">В същото време </w:t>
      </w:r>
      <w:r w:rsidR="00371FDB">
        <w:rPr>
          <w:rFonts w:ascii="Times New Roman" w:hAnsi="Times New Roman" w:cs="Times New Roman"/>
          <w:sz w:val="24"/>
          <w:szCs w:val="24"/>
          <w:lang w:val="bg-BG"/>
        </w:rPr>
        <w:t>следва да имате предвид</w:t>
      </w:r>
      <w:r w:rsidR="00D23404">
        <w:rPr>
          <w:rFonts w:ascii="Times New Roman" w:hAnsi="Times New Roman" w:cs="Times New Roman"/>
          <w:sz w:val="24"/>
          <w:szCs w:val="24"/>
          <w:lang w:val="bg-BG"/>
        </w:rPr>
        <w:t xml:space="preserve">, че </w:t>
      </w:r>
      <w:r w:rsidR="00371FDB">
        <w:rPr>
          <w:rFonts w:ascii="Times New Roman" w:hAnsi="Times New Roman" w:cs="Times New Roman"/>
          <w:sz w:val="24"/>
          <w:szCs w:val="24"/>
          <w:lang w:val="bg-BG"/>
        </w:rPr>
        <w:t>о</w:t>
      </w:r>
      <w:r w:rsidR="00D543CE" w:rsidRPr="00371FDB">
        <w:rPr>
          <w:rFonts w:ascii="Times New Roman" w:hAnsi="Times New Roman" w:cs="Times New Roman"/>
          <w:sz w:val="24"/>
          <w:szCs w:val="24"/>
          <w:lang w:val="bg-BG"/>
        </w:rPr>
        <w:t xml:space="preserve">сновната цел на процедурата е подкрепа на уязвими групи за социално включване чрез </w:t>
      </w:r>
      <w:r w:rsidR="00D543CE" w:rsidRPr="00371FDB">
        <w:rPr>
          <w:rFonts w:ascii="Times New Roman" w:hAnsi="Times New Roman" w:cs="Times New Roman"/>
          <w:sz w:val="24"/>
          <w:szCs w:val="24"/>
          <w:u w:val="single"/>
          <w:lang w:val="bg-BG"/>
        </w:rPr>
        <w:t xml:space="preserve">осигуряване на достъп до образование и обучение за по-добра реализация на пазара на труда. </w:t>
      </w:r>
      <w:r w:rsidRPr="00371FDB">
        <w:rPr>
          <w:rFonts w:ascii="Times New Roman" w:hAnsi="Times New Roman" w:cs="Times New Roman"/>
          <w:sz w:val="24"/>
          <w:szCs w:val="24"/>
          <w:lang w:val="bg-BG"/>
        </w:rPr>
        <w:t>Съгласно Условията за кандидатстване обхват</w:t>
      </w:r>
      <w:r w:rsidR="00EF3B2B" w:rsidRPr="00371FDB">
        <w:rPr>
          <w:rFonts w:ascii="Times New Roman" w:hAnsi="Times New Roman" w:cs="Times New Roman"/>
          <w:sz w:val="24"/>
          <w:szCs w:val="24"/>
          <w:lang w:val="bg-BG"/>
        </w:rPr>
        <w:t>ът</w:t>
      </w:r>
      <w:r w:rsidRPr="00371FDB">
        <w:rPr>
          <w:rFonts w:ascii="Times New Roman" w:hAnsi="Times New Roman" w:cs="Times New Roman"/>
          <w:sz w:val="24"/>
          <w:szCs w:val="24"/>
          <w:lang w:val="bg-BG"/>
        </w:rPr>
        <w:t xml:space="preserve"> на лицата от целевата група следва да е обоснован и описан в т. 11.3 и т.11.4 (Механизъм) на формуляра за кандидатстване и  тяхното включване в</w:t>
      </w:r>
      <w:r>
        <w:rPr>
          <w:rFonts w:ascii="Times New Roman" w:hAnsi="Times New Roman" w:cs="Times New Roman"/>
          <w:sz w:val="24"/>
          <w:szCs w:val="24"/>
          <w:lang w:val="bg-BG"/>
        </w:rPr>
        <w:t xml:space="preserve"> конкретните дейности да е с огл</w:t>
      </w:r>
      <w:r w:rsidR="007740B3">
        <w:rPr>
          <w:rFonts w:ascii="Times New Roman" w:hAnsi="Times New Roman" w:cs="Times New Roman"/>
          <w:sz w:val="24"/>
          <w:szCs w:val="24"/>
          <w:lang w:val="bg-BG"/>
        </w:rPr>
        <w:t>ед постигане на заложената цел</w:t>
      </w:r>
      <w:r w:rsidRPr="00D23404">
        <w:rPr>
          <w:rFonts w:ascii="Times New Roman" w:hAnsi="Times New Roman" w:cs="Times New Roman"/>
          <w:sz w:val="24"/>
          <w:szCs w:val="24"/>
          <w:lang w:val="bg-BG"/>
        </w:rPr>
        <w:t xml:space="preserve">. </w:t>
      </w:r>
    </w:p>
    <w:p w:rsidR="009B3DA7" w:rsidRDefault="009B3DA7" w:rsidP="009B3DA7">
      <w:pPr>
        <w:tabs>
          <w:tab w:val="left" w:pos="5340"/>
        </w:tab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882538">
        <w:rPr>
          <w:rFonts w:ascii="Times New Roman" w:hAnsi="Times New Roman" w:cs="Times New Roman"/>
          <w:sz w:val="24"/>
          <w:szCs w:val="24"/>
          <w:lang w:val="bg-BG"/>
        </w:rPr>
        <w:t xml:space="preserve">Продължителността на етапите на изпълнение на </w:t>
      </w:r>
      <w:r w:rsidR="008B4537">
        <w:rPr>
          <w:rFonts w:ascii="Times New Roman" w:hAnsi="Times New Roman" w:cs="Times New Roman"/>
          <w:sz w:val="24"/>
          <w:szCs w:val="24"/>
          <w:lang w:val="bg-BG"/>
        </w:rPr>
        <w:t xml:space="preserve">дадена дейност </w:t>
      </w:r>
      <w:r w:rsidR="00882538">
        <w:rPr>
          <w:rFonts w:ascii="Times New Roman" w:hAnsi="Times New Roman" w:cs="Times New Roman"/>
          <w:sz w:val="24"/>
          <w:szCs w:val="24"/>
          <w:lang w:val="bg-BG"/>
        </w:rPr>
        <w:t>може да бъде посочена</w:t>
      </w:r>
      <w:r w:rsidR="008B4537">
        <w:rPr>
          <w:rFonts w:ascii="Times New Roman" w:hAnsi="Times New Roman" w:cs="Times New Roman"/>
          <w:sz w:val="24"/>
          <w:szCs w:val="24"/>
          <w:lang w:val="bg-BG"/>
        </w:rPr>
        <w:t>/описана</w:t>
      </w:r>
      <w:r w:rsidR="00882538">
        <w:rPr>
          <w:rFonts w:ascii="Times New Roman" w:hAnsi="Times New Roman" w:cs="Times New Roman"/>
          <w:sz w:val="24"/>
          <w:szCs w:val="24"/>
          <w:lang w:val="bg-BG"/>
        </w:rPr>
        <w:t xml:space="preserve"> в поле „Начин на изпълнение” </w:t>
      </w:r>
      <w:r w:rsidR="008B4537">
        <w:rPr>
          <w:rFonts w:ascii="Times New Roman" w:hAnsi="Times New Roman" w:cs="Times New Roman"/>
          <w:sz w:val="24"/>
          <w:szCs w:val="24"/>
          <w:lang w:val="bg-BG"/>
        </w:rPr>
        <w:t>на дейността в</w:t>
      </w:r>
      <w:r w:rsidR="00882538">
        <w:rPr>
          <w:rFonts w:ascii="Times New Roman" w:hAnsi="Times New Roman" w:cs="Times New Roman"/>
          <w:sz w:val="24"/>
          <w:szCs w:val="24"/>
          <w:lang w:val="bg-BG"/>
        </w:rPr>
        <w:t xml:space="preserve"> секция 7 „План за изпълнение/Дейности по проекта” от Формуляра за кандидатстване. </w:t>
      </w:r>
      <w:r w:rsidR="008B4537">
        <w:rPr>
          <w:rFonts w:ascii="Times New Roman" w:hAnsi="Times New Roman" w:cs="Times New Roman"/>
          <w:sz w:val="24"/>
          <w:szCs w:val="24"/>
          <w:lang w:val="bg-BG"/>
        </w:rPr>
        <w:t>В допълнение, м</w:t>
      </w:r>
      <w:r>
        <w:rPr>
          <w:rFonts w:ascii="Times New Roman" w:hAnsi="Times New Roman" w:cs="Times New Roman"/>
          <w:sz w:val="24"/>
          <w:szCs w:val="24"/>
          <w:lang w:val="bg-BG"/>
        </w:rPr>
        <w:t>оля вижте отговор</w:t>
      </w:r>
      <w:r w:rsidR="007740B3">
        <w:rPr>
          <w:rFonts w:ascii="Times New Roman" w:hAnsi="Times New Roman" w:cs="Times New Roman"/>
          <w:sz w:val="24"/>
          <w:szCs w:val="24"/>
          <w:lang w:val="bg-BG"/>
        </w:rPr>
        <w:t xml:space="preserve"> 4 </w:t>
      </w:r>
      <w:r>
        <w:rPr>
          <w:rFonts w:ascii="Times New Roman" w:hAnsi="Times New Roman" w:cs="Times New Roman"/>
          <w:sz w:val="24"/>
          <w:szCs w:val="24"/>
          <w:lang w:val="bg-BG"/>
        </w:rPr>
        <w:t>на въпрос 4 от 02.02.2021 г. по-горе. Обръщаме внимание, че курсовете за компетентности от прогимназиалния етап са с продължителност от 3 месеца всеки (за 5, 6 и 7 клас) независимо колко етапа предвиждате.</w:t>
      </w:r>
      <w:r w:rsidR="00882538">
        <w:rPr>
          <w:rFonts w:ascii="Times New Roman" w:hAnsi="Times New Roman" w:cs="Times New Roman"/>
          <w:sz w:val="24"/>
          <w:szCs w:val="24"/>
          <w:lang w:val="bg-BG"/>
        </w:rPr>
        <w:t xml:space="preserve"> </w:t>
      </w:r>
    </w:p>
    <w:p w:rsidR="009B3DA7" w:rsidRDefault="009B3DA7" w:rsidP="009B3DA7">
      <w:pPr>
        <w:rPr>
          <w:rFonts w:ascii="Times New Roman" w:hAnsi="Times New Roman" w:cs="Times New Roman"/>
          <w:sz w:val="24"/>
          <w:szCs w:val="24"/>
          <w:lang w:val="bg-BG"/>
        </w:rPr>
      </w:pPr>
    </w:p>
    <w:p w:rsidR="008443F7" w:rsidRDefault="008443F7" w:rsidP="006C194B">
      <w:pPr>
        <w:jc w:val="both"/>
        <w:rPr>
          <w:rFonts w:ascii="Times New Roman" w:hAnsi="Times New Roman" w:cs="Times New Roman"/>
          <w:sz w:val="24"/>
          <w:szCs w:val="24"/>
          <w:lang w:val="bg-BG"/>
        </w:rPr>
      </w:pPr>
    </w:p>
    <w:sectPr w:rsidR="008443F7" w:rsidSect="00C93C80">
      <w:headerReference w:type="default" r:id="rId14"/>
      <w:footerReference w:type="default" r:id="rId15"/>
      <w:pgSz w:w="12240" w:h="15840"/>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25" w:rsidRDefault="00390625" w:rsidP="002F1D11">
      <w:pPr>
        <w:spacing w:after="0" w:line="240" w:lineRule="auto"/>
      </w:pPr>
      <w:r>
        <w:separator/>
      </w:r>
    </w:p>
  </w:endnote>
  <w:endnote w:type="continuationSeparator" w:id="0">
    <w:p w:rsidR="00390625" w:rsidRDefault="00390625"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3861"/>
      <w:docPartObj>
        <w:docPartGallery w:val="Page Numbers (Bottom of Page)"/>
        <w:docPartUnique/>
      </w:docPartObj>
    </w:sdtPr>
    <w:sdtEndPr>
      <w:rPr>
        <w:noProof/>
      </w:rPr>
    </w:sdtEndPr>
    <w:sdtContent>
      <w:p w:rsidR="00C93C80" w:rsidRDefault="00C02AC2">
        <w:pPr>
          <w:pStyle w:val="Footer"/>
          <w:jc w:val="right"/>
        </w:pPr>
        <w:r>
          <w:fldChar w:fldCharType="begin"/>
        </w:r>
        <w:r w:rsidR="00C93C80">
          <w:instrText xml:space="preserve"> PAGE   \* MERGEFORMAT </w:instrText>
        </w:r>
        <w:r>
          <w:fldChar w:fldCharType="separate"/>
        </w:r>
        <w:r w:rsidR="00DA5299">
          <w:rPr>
            <w:noProof/>
          </w:rPr>
          <w:t>14</w:t>
        </w:r>
        <w:r>
          <w:rPr>
            <w:noProof/>
          </w:rPr>
          <w:fldChar w:fldCharType="end"/>
        </w:r>
      </w:p>
    </w:sdtContent>
  </w:sdt>
  <w:p w:rsidR="00C93C80" w:rsidRDefault="00C93C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25" w:rsidRDefault="00390625" w:rsidP="002F1D11">
      <w:pPr>
        <w:spacing w:after="0" w:line="240" w:lineRule="auto"/>
      </w:pPr>
      <w:r>
        <w:separator/>
      </w:r>
    </w:p>
  </w:footnote>
  <w:footnote w:type="continuationSeparator" w:id="0">
    <w:p w:rsidR="00390625" w:rsidRDefault="00390625" w:rsidP="002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F5" w:rsidRDefault="00DD2CD5">
    <w:pPr>
      <w:pStyle w:val="Header"/>
    </w:pPr>
    <w:r w:rsidRPr="00DD2CD5">
      <w:rPr>
        <w:rFonts w:ascii="Calibri" w:eastAsia="Calibri" w:hAnsi="Calibri" w:cs="Times New Roman"/>
        <w:b/>
        <w:noProof/>
        <w:sz w:val="40"/>
        <w:szCs w:val="40"/>
        <w:lang w:val="bg-BG" w:eastAsia="bg-BG"/>
      </w:rPr>
      <w:drawing>
        <wp:inline distT="0" distB="0" distL="0" distR="0">
          <wp:extent cx="19526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r w:rsidR="008874F5">
      <w:rPr>
        <w:b/>
        <w:noProof/>
        <w:sz w:val="40"/>
        <w:szCs w:val="40"/>
      </w:rPr>
      <w:t xml:space="preserve">                               </w:t>
    </w:r>
    <w:r w:rsidR="008874F5" w:rsidRPr="00185DDE">
      <w:rPr>
        <w:rFonts w:ascii="Calibri" w:eastAsia="Calibri" w:hAnsi="Calibri"/>
        <w:b/>
        <w:noProof/>
        <w:sz w:val="40"/>
        <w:szCs w:val="40"/>
        <w:lang w:val="bg-BG" w:eastAsia="bg-BG"/>
      </w:rPr>
      <w:drawing>
        <wp:inline distT="0" distB="0" distL="0" distR="0">
          <wp:extent cx="1809750" cy="581025"/>
          <wp:effectExtent l="0" t="0" r="0" b="9525"/>
          <wp:docPr id="6" name="Picture 3" descr="C:\Users\a.radeva\Desktop\GDSFMOP\LOGA\OP_nau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deva\Desktop\GDSFMOP\LOGA\OP_nauk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p w:rsidR="002F1D11" w:rsidRPr="009A5C05" w:rsidRDefault="002F1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434E1"/>
    <w:multiLevelType w:val="hybridMultilevel"/>
    <w:tmpl w:val="D318FB32"/>
    <w:lvl w:ilvl="0" w:tplc="6A64E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7308E"/>
    <w:multiLevelType w:val="hybridMultilevel"/>
    <w:tmpl w:val="1C4ACC0C"/>
    <w:lvl w:ilvl="0" w:tplc="92ECD8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1"/>
  </w:num>
  <w:num w:numId="5">
    <w:abstractNumId w:val="1"/>
  </w:num>
  <w:num w:numId="6">
    <w:abstractNumId w:val="3"/>
  </w:num>
  <w:num w:numId="7">
    <w:abstractNumId w:val="8"/>
  </w:num>
  <w:num w:numId="8">
    <w:abstractNumId w:val="5"/>
  </w:num>
  <w:num w:numId="9">
    <w:abstractNumId w:val="4"/>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06"/>
    <w:rsid w:val="00005B5F"/>
    <w:rsid w:val="000212EC"/>
    <w:rsid w:val="00033D2F"/>
    <w:rsid w:val="000363A0"/>
    <w:rsid w:val="0006428B"/>
    <w:rsid w:val="000677AC"/>
    <w:rsid w:val="00080725"/>
    <w:rsid w:val="00084222"/>
    <w:rsid w:val="00097E83"/>
    <w:rsid w:val="000A1D3D"/>
    <w:rsid w:val="000A2FA5"/>
    <w:rsid w:val="000A645C"/>
    <w:rsid w:val="000C70BE"/>
    <w:rsid w:val="000D70FD"/>
    <w:rsid w:val="000D7BE5"/>
    <w:rsid w:val="000E60DC"/>
    <w:rsid w:val="000F69B4"/>
    <w:rsid w:val="00114C17"/>
    <w:rsid w:val="001161CB"/>
    <w:rsid w:val="0011666D"/>
    <w:rsid w:val="00117CAC"/>
    <w:rsid w:val="001570E1"/>
    <w:rsid w:val="00160E4D"/>
    <w:rsid w:val="00162C9E"/>
    <w:rsid w:val="0016665E"/>
    <w:rsid w:val="0018591A"/>
    <w:rsid w:val="001859F2"/>
    <w:rsid w:val="00196EC7"/>
    <w:rsid w:val="001B631D"/>
    <w:rsid w:val="001C1C33"/>
    <w:rsid w:val="001C245D"/>
    <w:rsid w:val="001C40FA"/>
    <w:rsid w:val="001C4B4A"/>
    <w:rsid w:val="001C567B"/>
    <w:rsid w:val="001E3D45"/>
    <w:rsid w:val="001E3D99"/>
    <w:rsid w:val="001F347D"/>
    <w:rsid w:val="001F3546"/>
    <w:rsid w:val="001F54EE"/>
    <w:rsid w:val="0020005D"/>
    <w:rsid w:val="00205271"/>
    <w:rsid w:val="0020787F"/>
    <w:rsid w:val="00212583"/>
    <w:rsid w:val="00215FE0"/>
    <w:rsid w:val="00223E37"/>
    <w:rsid w:val="0024002C"/>
    <w:rsid w:val="00241496"/>
    <w:rsid w:val="00254B4C"/>
    <w:rsid w:val="00255D9E"/>
    <w:rsid w:val="002614BD"/>
    <w:rsid w:val="00270DE9"/>
    <w:rsid w:val="00276924"/>
    <w:rsid w:val="00280885"/>
    <w:rsid w:val="00281648"/>
    <w:rsid w:val="002839B2"/>
    <w:rsid w:val="002A206D"/>
    <w:rsid w:val="002A5B68"/>
    <w:rsid w:val="002B7A38"/>
    <w:rsid w:val="002E2407"/>
    <w:rsid w:val="002E2FE9"/>
    <w:rsid w:val="002E41BB"/>
    <w:rsid w:val="002E6EAF"/>
    <w:rsid w:val="002F1D11"/>
    <w:rsid w:val="00300E40"/>
    <w:rsid w:val="003034EC"/>
    <w:rsid w:val="0030354C"/>
    <w:rsid w:val="00317280"/>
    <w:rsid w:val="003277CB"/>
    <w:rsid w:val="00343E12"/>
    <w:rsid w:val="003510B4"/>
    <w:rsid w:val="00354476"/>
    <w:rsid w:val="00361325"/>
    <w:rsid w:val="00363E74"/>
    <w:rsid w:val="00371FDB"/>
    <w:rsid w:val="00372ACC"/>
    <w:rsid w:val="00373599"/>
    <w:rsid w:val="00381A8E"/>
    <w:rsid w:val="00390625"/>
    <w:rsid w:val="003B0F29"/>
    <w:rsid w:val="003B577A"/>
    <w:rsid w:val="003B7F5B"/>
    <w:rsid w:val="003C0C67"/>
    <w:rsid w:val="003C6A2F"/>
    <w:rsid w:val="003E2E4D"/>
    <w:rsid w:val="00404635"/>
    <w:rsid w:val="004077AC"/>
    <w:rsid w:val="00431D37"/>
    <w:rsid w:val="00433FB0"/>
    <w:rsid w:val="00450CF9"/>
    <w:rsid w:val="0046663D"/>
    <w:rsid w:val="004678F4"/>
    <w:rsid w:val="00485764"/>
    <w:rsid w:val="004A0BEA"/>
    <w:rsid w:val="004A44A5"/>
    <w:rsid w:val="004A5A79"/>
    <w:rsid w:val="004B4A07"/>
    <w:rsid w:val="004B74F2"/>
    <w:rsid w:val="004C2F53"/>
    <w:rsid w:val="004C4768"/>
    <w:rsid w:val="004C6A41"/>
    <w:rsid w:val="004D1712"/>
    <w:rsid w:val="004E002D"/>
    <w:rsid w:val="005054AA"/>
    <w:rsid w:val="005250D9"/>
    <w:rsid w:val="00525104"/>
    <w:rsid w:val="005263AA"/>
    <w:rsid w:val="0054070B"/>
    <w:rsid w:val="0054599E"/>
    <w:rsid w:val="00546DAC"/>
    <w:rsid w:val="00554984"/>
    <w:rsid w:val="00563CB4"/>
    <w:rsid w:val="00571B8A"/>
    <w:rsid w:val="005727CB"/>
    <w:rsid w:val="005746F5"/>
    <w:rsid w:val="00592F40"/>
    <w:rsid w:val="005A1B5B"/>
    <w:rsid w:val="005A7C8D"/>
    <w:rsid w:val="005E17A9"/>
    <w:rsid w:val="005F1734"/>
    <w:rsid w:val="005F27B5"/>
    <w:rsid w:val="00603959"/>
    <w:rsid w:val="0061737A"/>
    <w:rsid w:val="006177F1"/>
    <w:rsid w:val="006244B0"/>
    <w:rsid w:val="00626AA3"/>
    <w:rsid w:val="00627C95"/>
    <w:rsid w:val="00636E35"/>
    <w:rsid w:val="00657C40"/>
    <w:rsid w:val="00670542"/>
    <w:rsid w:val="00686A10"/>
    <w:rsid w:val="00687ACB"/>
    <w:rsid w:val="006B31DF"/>
    <w:rsid w:val="006B7200"/>
    <w:rsid w:val="006C194B"/>
    <w:rsid w:val="006C61A5"/>
    <w:rsid w:val="006D4E05"/>
    <w:rsid w:val="006F35C3"/>
    <w:rsid w:val="00702E6D"/>
    <w:rsid w:val="007161A7"/>
    <w:rsid w:val="00717D9A"/>
    <w:rsid w:val="00720AB1"/>
    <w:rsid w:val="00757CDC"/>
    <w:rsid w:val="00757F1B"/>
    <w:rsid w:val="00761220"/>
    <w:rsid w:val="00766526"/>
    <w:rsid w:val="00767B83"/>
    <w:rsid w:val="007740B3"/>
    <w:rsid w:val="0077529D"/>
    <w:rsid w:val="00781F19"/>
    <w:rsid w:val="007864DF"/>
    <w:rsid w:val="007B3BF6"/>
    <w:rsid w:val="007B78A1"/>
    <w:rsid w:val="007C5CFF"/>
    <w:rsid w:val="007D1F9A"/>
    <w:rsid w:val="007E3D66"/>
    <w:rsid w:val="007F3839"/>
    <w:rsid w:val="0081162C"/>
    <w:rsid w:val="0081288A"/>
    <w:rsid w:val="0082162A"/>
    <w:rsid w:val="008237DC"/>
    <w:rsid w:val="00835E12"/>
    <w:rsid w:val="00840A4A"/>
    <w:rsid w:val="00842622"/>
    <w:rsid w:val="008443F7"/>
    <w:rsid w:val="008446E1"/>
    <w:rsid w:val="00847FB5"/>
    <w:rsid w:val="00851D25"/>
    <w:rsid w:val="00852B1D"/>
    <w:rsid w:val="00870539"/>
    <w:rsid w:val="008733FF"/>
    <w:rsid w:val="00882538"/>
    <w:rsid w:val="008874F5"/>
    <w:rsid w:val="00892639"/>
    <w:rsid w:val="008A1F47"/>
    <w:rsid w:val="008B2389"/>
    <w:rsid w:val="008B4537"/>
    <w:rsid w:val="008C3A0C"/>
    <w:rsid w:val="009005DC"/>
    <w:rsid w:val="00905ADB"/>
    <w:rsid w:val="00923B2C"/>
    <w:rsid w:val="00952AD0"/>
    <w:rsid w:val="00960579"/>
    <w:rsid w:val="00967AA7"/>
    <w:rsid w:val="00971B79"/>
    <w:rsid w:val="009728DB"/>
    <w:rsid w:val="00994D84"/>
    <w:rsid w:val="009952F2"/>
    <w:rsid w:val="009A4DE4"/>
    <w:rsid w:val="009A5C05"/>
    <w:rsid w:val="009B3DA7"/>
    <w:rsid w:val="009C3517"/>
    <w:rsid w:val="009C7E75"/>
    <w:rsid w:val="009E20D6"/>
    <w:rsid w:val="009E3183"/>
    <w:rsid w:val="009E4E03"/>
    <w:rsid w:val="009F6E3F"/>
    <w:rsid w:val="00A37BB3"/>
    <w:rsid w:val="00A44328"/>
    <w:rsid w:val="00A54806"/>
    <w:rsid w:val="00A60B5E"/>
    <w:rsid w:val="00A637DC"/>
    <w:rsid w:val="00A6446B"/>
    <w:rsid w:val="00A645CB"/>
    <w:rsid w:val="00A8782E"/>
    <w:rsid w:val="00A9606E"/>
    <w:rsid w:val="00A974B9"/>
    <w:rsid w:val="00AB3C90"/>
    <w:rsid w:val="00AE1AD3"/>
    <w:rsid w:val="00AE37A1"/>
    <w:rsid w:val="00AF1114"/>
    <w:rsid w:val="00AF4B8F"/>
    <w:rsid w:val="00AF72CB"/>
    <w:rsid w:val="00B13A9F"/>
    <w:rsid w:val="00B13BE9"/>
    <w:rsid w:val="00B208DC"/>
    <w:rsid w:val="00B21105"/>
    <w:rsid w:val="00B26317"/>
    <w:rsid w:val="00B26D88"/>
    <w:rsid w:val="00B30DE3"/>
    <w:rsid w:val="00B4013A"/>
    <w:rsid w:val="00B42974"/>
    <w:rsid w:val="00B51637"/>
    <w:rsid w:val="00B5643E"/>
    <w:rsid w:val="00B77B74"/>
    <w:rsid w:val="00B80DEE"/>
    <w:rsid w:val="00B8262F"/>
    <w:rsid w:val="00B84CDD"/>
    <w:rsid w:val="00B904E2"/>
    <w:rsid w:val="00B92E6A"/>
    <w:rsid w:val="00B9323D"/>
    <w:rsid w:val="00BB2990"/>
    <w:rsid w:val="00BB742C"/>
    <w:rsid w:val="00BD7A2F"/>
    <w:rsid w:val="00BE3F1B"/>
    <w:rsid w:val="00BF4A6E"/>
    <w:rsid w:val="00C00A6D"/>
    <w:rsid w:val="00C02AC2"/>
    <w:rsid w:val="00C070F4"/>
    <w:rsid w:val="00C108E6"/>
    <w:rsid w:val="00C136A3"/>
    <w:rsid w:val="00C25347"/>
    <w:rsid w:val="00C34C9E"/>
    <w:rsid w:val="00C34FC4"/>
    <w:rsid w:val="00C41B2C"/>
    <w:rsid w:val="00C44C46"/>
    <w:rsid w:val="00C65BFE"/>
    <w:rsid w:val="00C72122"/>
    <w:rsid w:val="00C76A73"/>
    <w:rsid w:val="00C91B34"/>
    <w:rsid w:val="00C9338B"/>
    <w:rsid w:val="00C93C80"/>
    <w:rsid w:val="00C942B5"/>
    <w:rsid w:val="00CB065D"/>
    <w:rsid w:val="00CB63CD"/>
    <w:rsid w:val="00CC77AE"/>
    <w:rsid w:val="00CD20DD"/>
    <w:rsid w:val="00CD6F8C"/>
    <w:rsid w:val="00CE6321"/>
    <w:rsid w:val="00CF065C"/>
    <w:rsid w:val="00CF3452"/>
    <w:rsid w:val="00CF4C44"/>
    <w:rsid w:val="00CF5E78"/>
    <w:rsid w:val="00D03B68"/>
    <w:rsid w:val="00D12CA5"/>
    <w:rsid w:val="00D17CF1"/>
    <w:rsid w:val="00D20C09"/>
    <w:rsid w:val="00D23404"/>
    <w:rsid w:val="00D300EE"/>
    <w:rsid w:val="00D31AE8"/>
    <w:rsid w:val="00D34FA9"/>
    <w:rsid w:val="00D4062C"/>
    <w:rsid w:val="00D534F4"/>
    <w:rsid w:val="00D53B25"/>
    <w:rsid w:val="00D543CE"/>
    <w:rsid w:val="00D91D67"/>
    <w:rsid w:val="00D91E49"/>
    <w:rsid w:val="00D96D2F"/>
    <w:rsid w:val="00DA5299"/>
    <w:rsid w:val="00DA5791"/>
    <w:rsid w:val="00DA78B7"/>
    <w:rsid w:val="00DB532C"/>
    <w:rsid w:val="00DD2CD5"/>
    <w:rsid w:val="00E023BC"/>
    <w:rsid w:val="00E2216A"/>
    <w:rsid w:val="00E30A5E"/>
    <w:rsid w:val="00E434A9"/>
    <w:rsid w:val="00E56335"/>
    <w:rsid w:val="00E7127C"/>
    <w:rsid w:val="00E71C3D"/>
    <w:rsid w:val="00E7267A"/>
    <w:rsid w:val="00E96DB0"/>
    <w:rsid w:val="00EB300A"/>
    <w:rsid w:val="00EB4126"/>
    <w:rsid w:val="00ED534D"/>
    <w:rsid w:val="00EE2B0E"/>
    <w:rsid w:val="00EE784A"/>
    <w:rsid w:val="00EF085B"/>
    <w:rsid w:val="00EF3B2B"/>
    <w:rsid w:val="00EF3C5C"/>
    <w:rsid w:val="00EF6D2B"/>
    <w:rsid w:val="00F0768C"/>
    <w:rsid w:val="00F23D3A"/>
    <w:rsid w:val="00F2523C"/>
    <w:rsid w:val="00F30FCB"/>
    <w:rsid w:val="00F31209"/>
    <w:rsid w:val="00F37280"/>
    <w:rsid w:val="00F4235C"/>
    <w:rsid w:val="00F42F77"/>
    <w:rsid w:val="00F4312E"/>
    <w:rsid w:val="00F50AC5"/>
    <w:rsid w:val="00F514F6"/>
    <w:rsid w:val="00F63966"/>
    <w:rsid w:val="00F70488"/>
    <w:rsid w:val="00F72251"/>
    <w:rsid w:val="00F75674"/>
    <w:rsid w:val="00F81A71"/>
    <w:rsid w:val="00F8418E"/>
    <w:rsid w:val="00F90762"/>
    <w:rsid w:val="00F90BFE"/>
    <w:rsid w:val="00F972F0"/>
    <w:rsid w:val="00FB7635"/>
    <w:rsid w:val="00FD7200"/>
    <w:rsid w:val="00FE7AD7"/>
    <w:rsid w:val="00FF562E"/>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76B97"/>
  <w15:docId w15:val="{DA5F49DD-B9A6-4461-AECE-FF94A60C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35"/>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basedOn w:val="Normal"/>
    <w:uiPriority w:val="34"/>
    <w:qFormat/>
    <w:rsid w:val="000F69B4"/>
    <w:pPr>
      <w:ind w:left="720"/>
      <w:contextualSpacing/>
    </w:pPr>
  </w:style>
  <w:style w:type="paragraph" w:styleId="BalloonText">
    <w:name w:val="Balloon Text"/>
    <w:basedOn w:val="Normal"/>
    <w:link w:val="BalloonTextChar"/>
    <w:uiPriority w:val="99"/>
    <w:semiHidden/>
    <w:unhideWhenUsed/>
    <w:rsid w:val="00A6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DC"/>
    <w:rPr>
      <w:rFonts w:ascii="Segoe UI" w:hAnsi="Segoe UI" w:cs="Segoe UI"/>
      <w:sz w:val="18"/>
      <w:szCs w:val="18"/>
    </w:rPr>
  </w:style>
  <w:style w:type="character" w:styleId="Hyperlink">
    <w:name w:val="Hyperlink"/>
    <w:basedOn w:val="DefaultParagraphFont"/>
    <w:uiPriority w:val="99"/>
    <w:unhideWhenUsed/>
    <w:rsid w:val="00852B1D"/>
    <w:rPr>
      <w:color w:val="0563C1" w:themeColor="hyperlink"/>
      <w:u w:val="single"/>
    </w:rPr>
  </w:style>
  <w:style w:type="character" w:styleId="CommentReference">
    <w:name w:val="annotation reference"/>
    <w:basedOn w:val="DefaultParagraphFont"/>
    <w:uiPriority w:val="99"/>
    <w:semiHidden/>
    <w:unhideWhenUsed/>
    <w:rsid w:val="00E30A5E"/>
    <w:rPr>
      <w:sz w:val="16"/>
      <w:szCs w:val="16"/>
    </w:rPr>
  </w:style>
  <w:style w:type="paragraph" w:styleId="CommentText">
    <w:name w:val="annotation text"/>
    <w:basedOn w:val="Normal"/>
    <w:link w:val="CommentTextChar"/>
    <w:uiPriority w:val="99"/>
    <w:semiHidden/>
    <w:unhideWhenUsed/>
    <w:rsid w:val="00E30A5E"/>
    <w:pPr>
      <w:spacing w:line="240" w:lineRule="auto"/>
    </w:pPr>
    <w:rPr>
      <w:sz w:val="20"/>
      <w:szCs w:val="20"/>
    </w:rPr>
  </w:style>
  <w:style w:type="character" w:customStyle="1" w:styleId="CommentTextChar">
    <w:name w:val="Comment Text Char"/>
    <w:basedOn w:val="DefaultParagraphFont"/>
    <w:link w:val="CommentText"/>
    <w:uiPriority w:val="99"/>
    <w:semiHidden/>
    <w:rsid w:val="00E30A5E"/>
    <w:rPr>
      <w:sz w:val="20"/>
      <w:szCs w:val="20"/>
    </w:rPr>
  </w:style>
  <w:style w:type="paragraph" w:styleId="CommentSubject">
    <w:name w:val="annotation subject"/>
    <w:basedOn w:val="CommentText"/>
    <w:next w:val="CommentText"/>
    <w:link w:val="CommentSubjectChar"/>
    <w:uiPriority w:val="99"/>
    <w:semiHidden/>
    <w:unhideWhenUsed/>
    <w:rsid w:val="00E30A5E"/>
    <w:rPr>
      <w:b/>
      <w:bCs/>
    </w:rPr>
  </w:style>
  <w:style w:type="character" w:customStyle="1" w:styleId="CommentSubjectChar">
    <w:name w:val="Comment Subject Char"/>
    <w:basedOn w:val="CommentTextChar"/>
    <w:link w:val="CommentSubject"/>
    <w:uiPriority w:val="99"/>
    <w:semiHidden/>
    <w:rsid w:val="00E30A5E"/>
    <w:rPr>
      <w:b/>
      <w:bCs/>
      <w:sz w:val="20"/>
      <w:szCs w:val="20"/>
    </w:rPr>
  </w:style>
  <w:style w:type="paragraph" w:styleId="Revision">
    <w:name w:val="Revision"/>
    <w:hidden/>
    <w:uiPriority w:val="99"/>
    <w:semiHidden/>
    <w:rsid w:val="009C3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6824">
      <w:bodyDiv w:val="1"/>
      <w:marLeft w:val="0"/>
      <w:marRight w:val="0"/>
      <w:marTop w:val="0"/>
      <w:marBottom w:val="0"/>
      <w:divBdr>
        <w:top w:val="none" w:sz="0" w:space="0" w:color="auto"/>
        <w:left w:val="none" w:sz="0" w:space="0" w:color="auto"/>
        <w:bottom w:val="none" w:sz="0" w:space="0" w:color="auto"/>
        <w:right w:val="none" w:sz="0" w:space="0" w:color="auto"/>
      </w:divBdr>
    </w:div>
    <w:div w:id="13038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on.bg/bg/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on.bg/?go=page&amp;pageId=4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bg/bg/1001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n.bg/bg/324" TargetMode="External"/><Relationship Id="rId4" Type="http://schemas.openxmlformats.org/officeDocument/2006/relationships/settings" Target="settings.xml"/><Relationship Id="rId9" Type="http://schemas.openxmlformats.org/officeDocument/2006/relationships/hyperlink" Target="http://sf.mon.bg/?go=page&amp;pageId=43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Myn2mejdr4vFcdeMGxsl88HK+kwcjpTYjLb+z/KRE1k=</DigestValue>
    </Reference>
    <Reference Type="http://www.w3.org/2000/09/xmldsig#Object" URI="#idOfficeObject">
      <DigestMethod Algorithm="http://www.w3.org/2001/04/xmlenc#sha256"/>
      <DigestValue>LLKUyDAFKk+i70a3DC1fICWzvNjMBNWfSlPzwYz77Os=</DigestValue>
    </Reference>
    <Reference Type="http://uri.etsi.org/01903#SignedProperties" URI="#idSignedProperties">
      <Transforms>
        <Transform Algorithm="http://www.w3.org/TR/2001/REC-xml-c14n-20010315"/>
      </Transforms>
      <DigestMethod Algorithm="http://www.w3.org/2001/04/xmlenc#sha256"/>
      <DigestValue>QeugPLJIcNhyC0Pwt+vVhjGkYQZxn+tzgutd/ua/Jt8=</DigestValue>
    </Reference>
    <Reference Type="http://www.w3.org/2000/09/xmldsig#Object" URI="#idValidSigLnImg">
      <DigestMethod Algorithm="http://www.w3.org/2001/04/xmlenc#sha256"/>
      <DigestValue>NWStPXy3eNLfPeUpceWw42BD3qzPBax2pZ02Jcy3O1I=</DigestValue>
    </Reference>
    <Reference Type="http://www.w3.org/2000/09/xmldsig#Object" URI="#idInvalidSigLnImg">
      <DigestMethod Algorithm="http://www.w3.org/2001/04/xmlenc#sha256"/>
      <DigestValue>7Sxhgf5XkD4KiMJHD8quLUKJ4OMmvGknTs5ezrGWydg=</DigestValue>
    </Reference>
  </SignedInfo>
  <SignatureValue>C6M9dew+U/PYlM3T/5kETa8BbM83FZNCFR/mblOUHXNtrmlwLB8Suy+Wtv0KKNytZC8hYTpCODvB
+x9oMfndLpUMqfTz9zlQrGwwxhxqTXMUVRX1CvXgOXXry8YS6xm+WN+naDOynQDMN7YWbt/+O49e
7SE6jgLAnnwwrf0qtbFppyLrXJT6S39LTPsrezJEhBjvs+80ont5u7+i68nNh7sCGn1lB8ZJH7Uc
QAcsphnnbmAlXG8pAZ+2TdJRB16hepIzLQddWLj/oXoBXxBUMndSZGh7mpetmdEuNP+J40wVUanJ
8t/ZRAKHinnzWCF4vS6PqI3y5uJw7l102FZhSg==</SignatureValue>
  <KeyInfo>
    <X509Data>
      <X509Certificate>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YYX5m/+e0Yq+bG5pKNrHPTK3+lxdcgG056+WkGUfhiw=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document.xml?ContentType=application/vnd.openxmlformats-officedocument.wordprocessingml.document.main+xml">
        <DigestMethod Algorithm="http://www.w3.org/2001/04/xmlenc#sha256"/>
        <DigestValue>2alMUr+RUcNuqMfs+WJbNEniQpYAOytvyc6l+CyAZ38=</DigestValue>
      </Reference>
      <Reference URI="/word/endnotes.xml?ContentType=application/vnd.openxmlformats-officedocument.wordprocessingml.endnotes+xml">
        <DigestMethod Algorithm="http://www.w3.org/2001/04/xmlenc#sha256"/>
        <DigestValue>t7E3V913eWQwSun4hIwsrRORVnxj753gns822W8S0zQ=</DigestValue>
      </Reference>
      <Reference URI="/word/fontTable.xml?ContentType=application/vnd.openxmlformats-officedocument.wordprocessingml.fontTable+xml">
        <DigestMethod Algorithm="http://www.w3.org/2001/04/xmlenc#sha256"/>
        <DigestValue>7Laaj3TogOZ0TIBC1XTXHTA367UD6qNnF30iq2WGOaY=</DigestValue>
      </Reference>
      <Reference URI="/word/footer1.xml?ContentType=application/vnd.openxmlformats-officedocument.wordprocessingml.footer+xml">
        <DigestMethod Algorithm="http://www.w3.org/2001/04/xmlenc#sha256"/>
        <DigestValue>fbAvDheiGkfL45phVbXrucCLuv/G6+P3RmBHFe29QAI=</DigestValue>
      </Reference>
      <Reference URI="/word/footnotes.xml?ContentType=application/vnd.openxmlformats-officedocument.wordprocessingml.footnotes+xml">
        <DigestMethod Algorithm="http://www.w3.org/2001/04/xmlenc#sha256"/>
        <DigestValue>2DdH2/CVI3TmJSuU/EhmYvyPICBs46K/EWCZiEvDNLc=</DigestValue>
      </Reference>
      <Reference URI="/word/header1.xml?ContentType=application/vnd.openxmlformats-officedocument.wordprocessingml.header+xml">
        <DigestMethod Algorithm="http://www.w3.org/2001/04/xmlenc#sha256"/>
        <DigestValue>5aPDKd9R51XhwzVbGAFq3TLXufp7kDK8gnb0mRnTH+I=</DigestValue>
      </Reference>
      <Reference URI="/word/media/image1.emf?ContentType=image/x-emf">
        <DigestMethod Algorithm="http://www.w3.org/2001/04/xmlenc#sha256"/>
        <DigestValue>83jM+qQRXkuDCc4cKtooHnslqxvwEmsv7TwNwKllpes=</DigestValue>
      </Reference>
      <Reference URI="/word/media/image2.png?ContentType=image/png">
        <DigestMethod Algorithm="http://www.w3.org/2001/04/xmlenc#sha256"/>
        <DigestValue>o6vtEbqJzuaPyVgS84IMShlsrWQYgizrnV8HGdvxtVI=</DigestValue>
      </Reference>
      <Reference URI="/word/media/image3.jpeg?ContentType=image/jpeg">
        <DigestMethod Algorithm="http://www.w3.org/2001/04/xmlenc#sha256"/>
        <DigestValue>UkH7nrOXatfdudgg221NIKverOFmtp50vZxJ2F2d+pE=</DigestValue>
      </Reference>
      <Reference URI="/word/numbering.xml?ContentType=application/vnd.openxmlformats-officedocument.wordprocessingml.numbering+xml">
        <DigestMethod Algorithm="http://www.w3.org/2001/04/xmlenc#sha256"/>
        <DigestValue>S4pBXkJ7lv2eZ2GNxZs66wRilmQOUtLGYnzpvYrYaWA=</DigestValue>
      </Reference>
      <Reference URI="/word/settings.xml?ContentType=application/vnd.openxmlformats-officedocument.wordprocessingml.settings+xml">
        <DigestMethod Algorithm="http://www.w3.org/2001/04/xmlenc#sha256"/>
        <DigestValue>0b1OS7M48HaJRV9eBVspkS79rhtvCG04u2mq+bYkrww=</DigestValue>
      </Reference>
      <Reference URI="/word/styles.xml?ContentType=application/vnd.openxmlformats-officedocument.wordprocessingml.styles+xml">
        <DigestMethod Algorithm="http://www.w3.org/2001/04/xmlenc#sha256"/>
        <DigestValue>uI89YlQ++3PkdnYgaos4nfXRBLNqR/qhG7qST5W7Cxw=</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YPp0Vk1BbdIX11Bpc3bbvUhs2NZgS33FhuDJwVNUFYI=</DigestValue>
      </Reference>
    </Manifest>
    <SignatureProperties>
      <SignatureProperty Id="idSignatureTime" Target="#idPackageSignature">
        <mdssi:SignatureTime xmlns:mdssi="http://schemas.openxmlformats.org/package/2006/digital-signature">
          <mdssi:Format>YYYY-MM-DDThh:mm:ssTZD</mdssi:Format>
          <mdssi:Value>2021-03-10T11:22:19Z</mdssi:Value>
        </mdssi:SignatureTime>
      </SignatureProperty>
    </SignatureProperties>
  </Object>
  <Object Id="idOfficeObject">
    <SignatureProperties>
      <SignatureProperty Id="idOfficeV1Details" Target="#idPackageSignature">
        <SignatureInfoV1 xmlns="http://schemas.microsoft.com/office/2006/digsig">
          <SetupID>{E53237E9-3298-427B-B701-1454CAE3B75B}</SetupID>
          <SignatureText>УТВЪРЖДАВАМ: 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2021-03-10T11:22:19Z</xd:SigningTime>
          <xd:SigningCertificate>
            <xd:Cert>
              <xd:CertDigest>
                <DigestMethod Algorithm="http://www.w3.org/2001/04/xmlenc#sha256"/>
                <DigestValue>4ps1OLTKbY0d4CV23f7jwozdMrwDFbjMGNSiS1HfQ/4=</DigestValue>
              </xd:CertDigest>
              <xd:IssuerSerial>
                <X509IssuerName>C=BG, L=Sofia, O=Information Services JSC, OID.2.5.4.97=NTRBG-831641791, CN=StampIT Global Qualified CA</X509IssuerName>
                <X509SerialNumber>3283572459908736446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QBw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4dsjxMwFiY/h2QFRGAQkAAAB8Y/h2BAAAAHBeRgEAAAAAQFRGAUBURgEyS/hxAAAAAAxIznEJAAAAAAAAAAAAAAAAAAAAAAAAALjwRQEAAAAAAAAAAAAAAAAAAAAAAAAAAAAAAAAAAAAAAAAAAAAAAAAAAAAAAAAAAAAAAAAAAAAAAAAAAAAAAAAOEPt2VkztfyDzMwGY0PR2QFRGAQxIznEAAAAAqNH0dv//AAAAAAAAi9L0dovS9HZQ8zMBAAAzAQcAAAAAAAAAsYb8dAkAAAAHAAAAgPMzAYDzMwEAAgAA/P///wEAAAAAAAAAAAAAAAAAAAAAAAAA4MRj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MBZAEAAAAAAAAAAAAAdKJ9F/SWMwHgmDMBHvLEdijteS2IpIhxzhYKPQAAAACIpIhxZTddccCRUgEYljMBfJYzAUuFg3H/////aJYzAZ64X3F6HGRx0rhfcfArXnECLF5x5O15LYikiHEE7XktkJYzAX+4X3EQlp4XAAAAAAAAkj+4ljMBSJgzATnxxHaYljMBAwAAAEXxxHbo54hx4P///wAAAAAAAAAAAAAAAJABAAAAAAABAAAAAGEAcgAAAAAAAAAAALGG/HQAAAAABgAAAOyXMwHslzMBAAIAAPz///8B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QAAA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kAAAABgENwQ/BC4AIAA0BDgEQAQ1BDoEQgQ+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Object Id="idInvalidSigLnImg">AQAAAGwAAAAAAAAAAAAAAP8AAAB/AAAAAAAAAAAAAAAAGQAAgAwAACBFTUYAAAEA3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4dsjxMwFiY/h2QFRGAQkAAAB8Y/h2BAAAAHBeRgEAAAAAQFRGAUBURgEyS/hxAAAAAAxIznEJAAAAAAAAAAAAAAAAAAAAAAAAALjwRQEAAAAAAAAAAAAAAAAAAAAAAAAAAAAAAAAAAAAAAAAAAAAAAAAAAAAAAAAAAAAAAAAAAAAAAAAAAAAAAAAOEPt2VkztfyDzMwGY0PR2QFRGAQxIznEAAAAAqNH0dv//AAAAAAAAi9L0dovS9HZQ8zMBAAAzAQcAAAAAAAAAsYb8dAkAAAAHAAAAgPMzAYDzMwEAAgAA/P///wEAAAAAAAAAAAAAAAAAAAAAAAAA4MRj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MBZAEAAAAAAAAAAAAAdKJ9F/SWMwHgmDMBHvLEdijteS2IpIhxzhYKPQAAAACIpIhxZTddccCRUgEYljMBfJYzAUuFg3H/////aJYzAZ64X3F6HGRx0rhfcfArXnECLF5x5O15LYikiHEE7XktkJYzAX+4X3EQlp4XAAAAAAAAkj+4ljMBSJgzATnxxHaYljMBAwAAAEXxxHbo54hx4P///wAAAAAAAAAAAAAAAJABAAAAAAABAAAAAGEAcgAAAAAAAAAAALGG/HQAAAAABgAAAOyXMwHslzMBAAIAAPz///8B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QAAA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kAAAABgENwQ/BC4AIAA0BDgEQAQ1BDoEQgQ+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7A48-09AD-4431-AA06-49E5F344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Veselina Tyufekchieva</cp:lastModifiedBy>
  <cp:revision>4</cp:revision>
  <dcterms:created xsi:type="dcterms:W3CDTF">2021-03-09T07:18:00Z</dcterms:created>
  <dcterms:modified xsi:type="dcterms:W3CDTF">2021-03-09T08:09:00Z</dcterms:modified>
</cp:coreProperties>
</file>